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990" w:rsidRDefault="00904990" w:rsidP="00904990"/>
    <w:p w:rsidR="00904990" w:rsidRDefault="00904990" w:rsidP="00904990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2217420</wp:posOffset>
            </wp:positionH>
            <wp:positionV relativeFrom="paragraph">
              <wp:posOffset>-6350</wp:posOffset>
            </wp:positionV>
            <wp:extent cx="1320165" cy="1287145"/>
            <wp:effectExtent l="19050" t="0" r="0" b="0"/>
            <wp:wrapTight wrapText="bothSides">
              <wp:wrapPolygon edited="0">
                <wp:start x="-312" y="0"/>
                <wp:lineTo x="-312" y="21419"/>
                <wp:lineTo x="21506" y="21419"/>
                <wp:lineTo x="21506" y="0"/>
                <wp:lineTo x="-312" y="0"/>
              </wp:wrapPolygon>
            </wp:wrapTight>
            <wp:docPr id="8" name="Immagine 3" descr="http://www.ziorufus.it/wp-content/uploads/2008/06/repubblica-itali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ziorufus.it/wp-content/uploads/2008/06/repubblica-italiana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165" cy="1287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4617720</wp:posOffset>
            </wp:positionH>
            <wp:positionV relativeFrom="paragraph">
              <wp:posOffset>-6350</wp:posOffset>
            </wp:positionV>
            <wp:extent cx="1276350" cy="1217295"/>
            <wp:effectExtent l="19050" t="0" r="0" b="0"/>
            <wp:wrapTight wrapText="bothSides">
              <wp:wrapPolygon edited="0">
                <wp:start x="-322" y="0"/>
                <wp:lineTo x="-322" y="21296"/>
                <wp:lineTo x="21600" y="21296"/>
                <wp:lineTo x="21600" y="0"/>
                <wp:lineTo x="-322" y="0"/>
              </wp:wrapPolygon>
            </wp:wrapTight>
            <wp:docPr id="7" name="Immagine 4" descr="http://luigicuomo.files.wordpress.com/2011/12/logo-regione-campania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luigicuomo.files.wordpress.com/2011/12/logo-regione-campania-2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17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1181100" cy="923925"/>
            <wp:effectExtent l="19050" t="0" r="0" b="0"/>
            <wp:wrapNone/>
            <wp:docPr id="6" name="Immagine 2" descr="http://www.istitutopacinotti.it/ic/images/stories/FS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istitutopacinotti.it/ic/images/stories/FSE2.png"/>
                    <pic:cNvPicPr>
                      <a:picLocks noChangeAspect="1" noChangeArrowheads="1"/>
                    </pic:cNvPicPr>
                  </pic:nvPicPr>
                  <pic:blipFill>
                    <a:blip r:embed="rId13" r:link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4990" w:rsidRPr="003D4732" w:rsidRDefault="00904990" w:rsidP="00904990"/>
    <w:p w:rsidR="00904990" w:rsidRPr="003D4732" w:rsidRDefault="00904990" w:rsidP="00904990"/>
    <w:p w:rsidR="00904990" w:rsidRPr="003D4732" w:rsidRDefault="00904990" w:rsidP="00904990"/>
    <w:p w:rsidR="00904990" w:rsidRPr="003D4732" w:rsidRDefault="00904990" w:rsidP="00904990"/>
    <w:p w:rsidR="00904990" w:rsidRPr="003D4732" w:rsidRDefault="00904990" w:rsidP="00904990"/>
    <w:p w:rsidR="00904990" w:rsidRPr="003D4732" w:rsidRDefault="00904990" w:rsidP="00904990"/>
    <w:p w:rsidR="00904990" w:rsidRPr="00D26529" w:rsidRDefault="00904990" w:rsidP="00904990">
      <w:pPr>
        <w:pStyle w:val="NormaleWeb"/>
        <w:shd w:val="clear" w:color="auto" w:fill="FFFFFF"/>
        <w:spacing w:before="240" w:beforeAutospacing="0" w:after="240" w:afterAutospacing="0" w:line="240" w:lineRule="atLeast"/>
        <w:jc w:val="center"/>
        <w:rPr>
          <w:rFonts w:ascii="Tahoma" w:hAnsi="Tahoma" w:cs="Tahoma"/>
          <w:b/>
          <w:sz w:val="32"/>
          <w:szCs w:val="32"/>
        </w:rPr>
      </w:pPr>
      <w:r w:rsidRPr="00D26529">
        <w:rPr>
          <w:b/>
          <w:sz w:val="32"/>
          <w:szCs w:val="32"/>
        </w:rPr>
        <w:t>I.S.I.S.S</w:t>
      </w:r>
    </w:p>
    <w:p w:rsidR="00904990" w:rsidRPr="003D4732" w:rsidRDefault="00904990" w:rsidP="00904990">
      <w:pPr>
        <w:pStyle w:val="Titolo3"/>
        <w:shd w:val="clear" w:color="auto" w:fill="FFFFFF"/>
        <w:spacing w:before="240" w:beforeAutospacing="0" w:after="240" w:afterAutospacing="0" w:line="420" w:lineRule="atLeast"/>
        <w:jc w:val="center"/>
        <w:rPr>
          <w:rFonts w:ascii="Tahoma" w:hAnsi="Tahoma" w:cs="Tahoma"/>
          <w:sz w:val="32"/>
          <w:szCs w:val="32"/>
        </w:rPr>
      </w:pPr>
      <w:r w:rsidRPr="003D4732">
        <w:rPr>
          <w:sz w:val="32"/>
          <w:szCs w:val="32"/>
        </w:rPr>
        <w:t xml:space="preserve">Istituto Statale di Istruzione Secondaria Superiore </w:t>
      </w:r>
    </w:p>
    <w:p w:rsidR="00904990" w:rsidRPr="003D4732" w:rsidRDefault="00904990" w:rsidP="00904990">
      <w:pPr>
        <w:pStyle w:val="Titolo3"/>
        <w:shd w:val="clear" w:color="auto" w:fill="FFFFFF"/>
        <w:spacing w:before="240" w:beforeAutospacing="0" w:after="240" w:afterAutospacing="0" w:line="0" w:lineRule="atLeast"/>
        <w:jc w:val="center"/>
        <w:rPr>
          <w:rFonts w:ascii="Tahoma" w:hAnsi="Tahoma" w:cs="Tahoma"/>
          <w:sz w:val="32"/>
          <w:szCs w:val="32"/>
        </w:rPr>
      </w:pPr>
      <w:r w:rsidRPr="003D4732">
        <w:rPr>
          <w:sz w:val="32"/>
          <w:szCs w:val="32"/>
        </w:rPr>
        <w:t>"</w:t>
      </w:r>
      <w:proofErr w:type="spellStart"/>
      <w:r w:rsidRPr="003D4732">
        <w:rPr>
          <w:sz w:val="32"/>
          <w:szCs w:val="32"/>
        </w:rPr>
        <w:t>O.Conti</w:t>
      </w:r>
      <w:proofErr w:type="spellEnd"/>
      <w:r w:rsidRPr="003D4732">
        <w:rPr>
          <w:sz w:val="32"/>
          <w:szCs w:val="32"/>
        </w:rPr>
        <w:t>" Aversa (Ce)</w:t>
      </w:r>
    </w:p>
    <w:p w:rsidR="00904990" w:rsidRPr="003D4732" w:rsidRDefault="00904990" w:rsidP="00904990">
      <w:pPr>
        <w:shd w:val="clear" w:color="auto" w:fill="FFFFFF"/>
        <w:spacing w:before="240" w:after="240" w:line="0" w:lineRule="atLeast"/>
        <w:jc w:val="center"/>
        <w:rPr>
          <w:rFonts w:ascii="Tahoma" w:hAnsi="Tahoma" w:cs="Tahoma"/>
          <w:sz w:val="16"/>
          <w:szCs w:val="16"/>
          <w:lang w:val="en-GB"/>
        </w:rPr>
      </w:pPr>
      <w:r w:rsidRPr="003D4732">
        <w:rPr>
          <w:rFonts w:ascii="Tahoma" w:hAnsi="Tahoma" w:cs="Tahoma"/>
          <w:sz w:val="16"/>
          <w:szCs w:val="16"/>
        </w:rPr>
        <w:t xml:space="preserve">Via E. De Nicola, 6   -  81031  - AVERSA  (Ce) </w:t>
      </w:r>
      <w:r>
        <w:rPr>
          <w:rFonts w:ascii="Tahoma" w:hAnsi="Tahoma" w:cs="Tahoma"/>
          <w:noProof/>
          <w:sz w:val="16"/>
          <w:szCs w:val="16"/>
        </w:rPr>
        <w:drawing>
          <wp:inline distT="0" distB="0" distL="0" distR="0">
            <wp:extent cx="361950" cy="228600"/>
            <wp:effectExtent l="0" t="0" r="0" b="0"/>
            <wp:docPr id="1" name="Immagine 1" descr="icona_telefo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cona_telefono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4732">
        <w:rPr>
          <w:rFonts w:ascii="Tahoma" w:hAnsi="Tahoma" w:cs="Tahoma"/>
          <w:sz w:val="16"/>
          <w:szCs w:val="16"/>
        </w:rPr>
        <w:t>Tel.</w:t>
      </w:r>
      <w:r w:rsidRPr="003D4732">
        <w:rPr>
          <w:rStyle w:val="apple-converted-space"/>
          <w:rFonts w:ascii="Tahoma" w:hAnsi="Tahoma" w:cs="Tahoma"/>
          <w:sz w:val="16"/>
          <w:szCs w:val="16"/>
        </w:rPr>
        <w:t> </w:t>
      </w:r>
      <w:r w:rsidRPr="003D4732">
        <w:rPr>
          <w:rFonts w:ascii="Tahoma" w:hAnsi="Tahoma" w:cs="Tahoma"/>
          <w:sz w:val="16"/>
          <w:szCs w:val="16"/>
          <w:lang w:val="en-GB"/>
        </w:rPr>
        <w:t>(081) 8141345</w:t>
      </w:r>
      <w:r w:rsidRPr="003D4732">
        <w:rPr>
          <w:rStyle w:val="apple-converted-space"/>
          <w:rFonts w:ascii="Tahoma" w:hAnsi="Tahoma" w:cs="Tahoma"/>
          <w:sz w:val="16"/>
          <w:szCs w:val="16"/>
          <w:lang w:val="en-GB"/>
        </w:rPr>
        <w:t> </w:t>
      </w:r>
      <w:r w:rsidRPr="003D4732">
        <w:rPr>
          <w:rFonts w:ascii="Tahoma" w:hAnsi="Tahoma" w:cs="Tahoma"/>
          <w:sz w:val="16"/>
          <w:szCs w:val="16"/>
          <w:lang w:val="en-GB"/>
        </w:rPr>
        <w:t> </w:t>
      </w:r>
      <w:r>
        <w:rPr>
          <w:rFonts w:ascii="Tahoma" w:hAnsi="Tahoma" w:cs="Tahoma"/>
          <w:b/>
          <w:bCs/>
          <w:i/>
          <w:iCs/>
          <w:noProof/>
          <w:sz w:val="16"/>
          <w:szCs w:val="16"/>
        </w:rPr>
        <w:drawing>
          <wp:inline distT="0" distB="0" distL="0" distR="0">
            <wp:extent cx="304800" cy="228600"/>
            <wp:effectExtent l="19050" t="0" r="0" b="0"/>
            <wp:docPr id="2" name="Immagine 2" descr="fa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ax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4732">
        <w:rPr>
          <w:rFonts w:ascii="Tahoma" w:hAnsi="Tahoma" w:cs="Tahoma"/>
          <w:sz w:val="16"/>
          <w:szCs w:val="16"/>
          <w:lang w:val="en-GB"/>
        </w:rPr>
        <w:t>Fax.</w:t>
      </w:r>
      <w:r w:rsidRPr="003D4732">
        <w:rPr>
          <w:rStyle w:val="apple-converted-space"/>
          <w:rFonts w:ascii="Tahoma" w:hAnsi="Tahoma" w:cs="Tahoma"/>
          <w:sz w:val="16"/>
          <w:szCs w:val="16"/>
          <w:lang w:val="en-GB"/>
        </w:rPr>
        <w:t> </w:t>
      </w:r>
      <w:r w:rsidRPr="003D4732">
        <w:rPr>
          <w:rFonts w:ascii="Tahoma" w:hAnsi="Tahoma" w:cs="Tahoma"/>
          <w:sz w:val="16"/>
          <w:szCs w:val="16"/>
          <w:lang w:val="en-GB"/>
        </w:rPr>
        <w:t>(081) 8141043</w:t>
      </w:r>
    </w:p>
    <w:p w:rsidR="00904990" w:rsidRPr="003D4732" w:rsidRDefault="00904990" w:rsidP="00904990">
      <w:pPr>
        <w:shd w:val="clear" w:color="auto" w:fill="FFFFFF"/>
        <w:spacing w:before="240" w:after="240" w:line="0" w:lineRule="atLeast"/>
        <w:jc w:val="center"/>
        <w:rPr>
          <w:rFonts w:ascii="Tahoma" w:hAnsi="Tahoma" w:cs="Tahoma"/>
          <w:sz w:val="16"/>
          <w:szCs w:val="16"/>
          <w:lang w:val="en-GB"/>
        </w:rPr>
      </w:pPr>
      <w:r>
        <w:rPr>
          <w:rFonts w:ascii="Tahoma" w:hAnsi="Tahoma" w:cs="Tahoma"/>
          <w:noProof/>
          <w:sz w:val="16"/>
          <w:szCs w:val="16"/>
        </w:rPr>
        <w:drawing>
          <wp:inline distT="0" distB="0" distL="0" distR="0">
            <wp:extent cx="152400" cy="152400"/>
            <wp:effectExtent l="19050" t="0" r="0" b="0"/>
            <wp:docPr id="3" name="Immagine 3" descr="emailBut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mailButton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4732">
        <w:rPr>
          <w:rFonts w:ascii="Tahoma" w:hAnsi="Tahoma" w:cs="Tahoma"/>
          <w:sz w:val="16"/>
          <w:szCs w:val="16"/>
          <w:lang w:val="en-GB"/>
        </w:rPr>
        <w:t>e-mail</w:t>
      </w:r>
      <w:r w:rsidRPr="003D4732">
        <w:rPr>
          <w:rStyle w:val="apple-converted-space"/>
          <w:rFonts w:ascii="Tahoma" w:hAnsi="Tahoma" w:cs="Tahoma"/>
          <w:sz w:val="16"/>
          <w:szCs w:val="16"/>
          <w:lang w:val="en-GB"/>
        </w:rPr>
        <w:t> </w:t>
      </w:r>
      <w:r w:rsidRPr="003D4732">
        <w:rPr>
          <w:rFonts w:ascii="Tahoma" w:hAnsi="Tahoma" w:cs="Tahoma"/>
          <w:sz w:val="16"/>
          <w:szCs w:val="16"/>
          <w:lang w:val="en-GB"/>
        </w:rPr>
        <w:t>: </w:t>
      </w:r>
      <w:hyperlink r:id="rId18" w:history="1">
        <w:r w:rsidRPr="003D4732">
          <w:rPr>
            <w:rStyle w:val="Collegamentoipertestuale"/>
            <w:rFonts w:ascii="Tahoma" w:hAnsi="Tahoma" w:cs="Tahoma"/>
            <w:sz w:val="16"/>
            <w:szCs w:val="16"/>
            <w:lang w:val="en-GB"/>
          </w:rPr>
          <w:t>ceis028003@istruzione.it</w:t>
        </w:r>
      </w:hyperlink>
      <w:hyperlink r:id="rId19" w:history="1">
        <w:r w:rsidRPr="003D4732">
          <w:rPr>
            <w:rStyle w:val="apple-converted-space"/>
            <w:rFonts w:ascii="Tahoma" w:hAnsi="Tahoma" w:cs="Tahoma"/>
            <w:sz w:val="16"/>
            <w:szCs w:val="16"/>
            <w:lang w:val="en-GB"/>
          </w:rPr>
          <w:t> </w:t>
        </w:r>
        <w:r w:rsidRPr="003D4732">
          <w:rPr>
            <w:rStyle w:val="Collegamentoipertestuale"/>
            <w:rFonts w:ascii="Tahoma" w:hAnsi="Tahoma" w:cs="Tahoma"/>
            <w:sz w:val="16"/>
            <w:szCs w:val="16"/>
            <w:lang w:val="en-GB"/>
          </w:rPr>
          <w:t> </w:t>
        </w:r>
      </w:hyperlink>
    </w:p>
    <w:p w:rsidR="00904990" w:rsidRPr="00DA102E" w:rsidRDefault="00904990" w:rsidP="00904990">
      <w:pPr>
        <w:shd w:val="clear" w:color="auto" w:fill="FFFFFF"/>
        <w:spacing w:before="240" w:after="240" w:line="0" w:lineRule="atLeast"/>
        <w:jc w:val="center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noProof/>
          <w:sz w:val="16"/>
          <w:szCs w:val="16"/>
        </w:rPr>
        <w:drawing>
          <wp:inline distT="0" distB="0" distL="0" distR="0">
            <wp:extent cx="152400" cy="152400"/>
            <wp:effectExtent l="19050" t="0" r="0" b="0"/>
            <wp:docPr id="4" name="Immagine 4" descr="emailBut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mailButton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102E">
        <w:rPr>
          <w:rFonts w:ascii="Tahoma" w:hAnsi="Tahoma" w:cs="Tahoma"/>
          <w:sz w:val="16"/>
          <w:szCs w:val="16"/>
        </w:rPr>
        <w:t xml:space="preserve">posta </w:t>
      </w:r>
      <w:proofErr w:type="spellStart"/>
      <w:r w:rsidRPr="00DA102E">
        <w:rPr>
          <w:rFonts w:ascii="Tahoma" w:hAnsi="Tahoma" w:cs="Tahoma"/>
          <w:sz w:val="16"/>
          <w:szCs w:val="16"/>
        </w:rPr>
        <w:t>certificata:</w:t>
      </w:r>
      <w:hyperlink r:id="rId20" w:history="1">
        <w:r w:rsidRPr="00DA102E">
          <w:rPr>
            <w:rStyle w:val="Collegamentoipertestuale"/>
            <w:rFonts w:ascii="Tahoma" w:hAnsi="Tahoma" w:cs="Tahoma"/>
            <w:sz w:val="16"/>
            <w:szCs w:val="16"/>
          </w:rPr>
          <w:t>info@pec.isisscontiaversa.it</w:t>
        </w:r>
        <w:proofErr w:type="spellEnd"/>
      </w:hyperlink>
    </w:p>
    <w:p w:rsidR="00904990" w:rsidRPr="00DA102E" w:rsidRDefault="00904990" w:rsidP="00904990">
      <w:pPr>
        <w:pStyle w:val="nodetitle"/>
        <w:shd w:val="clear" w:color="auto" w:fill="FFFFFF"/>
        <w:spacing w:before="240" w:beforeAutospacing="0" w:after="240" w:afterAutospacing="0" w:line="240" w:lineRule="atLeast"/>
        <w:jc w:val="center"/>
        <w:rPr>
          <w:rFonts w:ascii="Tahoma" w:hAnsi="Tahoma" w:cs="Tahoma"/>
          <w:color w:val="556975"/>
          <w:sz w:val="16"/>
          <w:szCs w:val="16"/>
        </w:rPr>
      </w:pPr>
      <w:r>
        <w:rPr>
          <w:noProof/>
        </w:rPr>
        <w:drawing>
          <wp:inline distT="0" distB="0" distL="0" distR="0">
            <wp:extent cx="809625" cy="857250"/>
            <wp:effectExtent l="19050" t="0" r="9525" b="0"/>
            <wp:docPr id="9" name="Immagine 5" descr="Libro aperto con a sinistra pagina verde con figure umane rivolte verso analoghe figure umane su pagina blu a dest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ibro aperto con a sinistra pagina verde con figure umane rivolte verso analoghe figure umane su pagina blu a destra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102E">
        <w:rPr>
          <w:rFonts w:ascii="Tahoma" w:hAnsi="Tahoma" w:cs="Tahoma"/>
          <w:color w:val="333333"/>
          <w:sz w:val="16"/>
          <w:szCs w:val="16"/>
        </w:rPr>
        <w:t>  </w:t>
      </w:r>
      <w:r w:rsidRPr="00DA102E">
        <w:rPr>
          <w:rFonts w:ascii="Tahoma" w:hAnsi="Tahoma" w:cs="Tahoma"/>
          <w:color w:val="556975"/>
          <w:sz w:val="16"/>
          <w:szCs w:val="16"/>
        </w:rPr>
        <w:t> </w:t>
      </w:r>
    </w:p>
    <w:p w:rsidR="00904990" w:rsidRDefault="00904990" w:rsidP="00904990">
      <w:pPr>
        <w:pStyle w:val="nodetitle"/>
        <w:shd w:val="clear" w:color="auto" w:fill="FFFFFF"/>
        <w:spacing w:before="240" w:beforeAutospacing="0" w:after="240" w:afterAutospacing="0" w:line="240" w:lineRule="atLeast"/>
        <w:jc w:val="center"/>
      </w:pPr>
    </w:p>
    <w:p w:rsidR="00904990" w:rsidRPr="00E33FE5" w:rsidRDefault="00904990" w:rsidP="00904990">
      <w:pPr>
        <w:pStyle w:val="nodetitle"/>
        <w:shd w:val="clear" w:color="auto" w:fill="FFFFFF"/>
        <w:spacing w:before="240" w:beforeAutospacing="0" w:after="240" w:afterAutospacing="0" w:line="240" w:lineRule="atLeast"/>
        <w:jc w:val="center"/>
        <w:rPr>
          <w:sz w:val="28"/>
          <w:szCs w:val="28"/>
        </w:rPr>
      </w:pPr>
      <w:r w:rsidRPr="00E33FE5">
        <w:rPr>
          <w:sz w:val="28"/>
          <w:szCs w:val="28"/>
        </w:rPr>
        <w:t>ALTERNANZA SCUOLA LAVORO</w:t>
      </w:r>
    </w:p>
    <w:p w:rsidR="00904990" w:rsidRPr="00E33FE5" w:rsidRDefault="00904990" w:rsidP="00904990">
      <w:pPr>
        <w:pStyle w:val="nodetitle"/>
        <w:shd w:val="clear" w:color="auto" w:fill="FFFFFF"/>
        <w:spacing w:before="240" w:beforeAutospacing="0" w:after="240" w:afterAutospacing="0" w:line="240" w:lineRule="atLeast"/>
        <w:jc w:val="center"/>
        <w:rPr>
          <w:sz w:val="28"/>
          <w:szCs w:val="28"/>
        </w:rPr>
      </w:pPr>
      <w:r w:rsidRPr="00E33FE5">
        <w:rPr>
          <w:sz w:val="28"/>
          <w:szCs w:val="28"/>
        </w:rPr>
        <w:t>A.S. Triennio 2015/2016 – 2016/2017 – 2017/2018</w:t>
      </w:r>
    </w:p>
    <w:p w:rsidR="00904990" w:rsidRPr="00E33FE5" w:rsidRDefault="00904990" w:rsidP="00904990">
      <w:pPr>
        <w:pStyle w:val="nodetitle"/>
        <w:shd w:val="clear" w:color="auto" w:fill="FFFFFF"/>
        <w:spacing w:before="240" w:beforeAutospacing="0" w:after="240" w:afterAutospacing="0" w:line="240" w:lineRule="atLeast"/>
        <w:jc w:val="center"/>
        <w:rPr>
          <w:sz w:val="28"/>
          <w:szCs w:val="28"/>
        </w:rPr>
      </w:pPr>
      <w:r w:rsidRPr="00E33FE5">
        <w:rPr>
          <w:sz w:val="28"/>
          <w:szCs w:val="28"/>
        </w:rPr>
        <w:t xml:space="preserve"> </w:t>
      </w:r>
    </w:p>
    <w:p w:rsidR="00904990" w:rsidRPr="00E33FE5" w:rsidRDefault="00904990" w:rsidP="00904990">
      <w:pPr>
        <w:pStyle w:val="nodetitle"/>
        <w:shd w:val="clear" w:color="auto" w:fill="FFFFFF"/>
        <w:spacing w:before="240" w:beforeAutospacing="0" w:after="240" w:afterAutospacing="0" w:line="240" w:lineRule="atLeast"/>
        <w:jc w:val="center"/>
        <w:rPr>
          <w:sz w:val="28"/>
          <w:szCs w:val="28"/>
        </w:rPr>
      </w:pPr>
      <w:r w:rsidRPr="00E33FE5">
        <w:rPr>
          <w:sz w:val="28"/>
          <w:szCs w:val="28"/>
        </w:rPr>
        <w:t xml:space="preserve">Classe III </w:t>
      </w:r>
      <w:proofErr w:type="spellStart"/>
      <w:r w:rsidRPr="00E33FE5">
        <w:rPr>
          <w:sz w:val="28"/>
          <w:szCs w:val="28"/>
        </w:rPr>
        <w:t>Ep</w:t>
      </w:r>
      <w:proofErr w:type="spellEnd"/>
      <w:r w:rsidRPr="00E33FE5">
        <w:rPr>
          <w:sz w:val="28"/>
          <w:szCs w:val="28"/>
        </w:rPr>
        <w:t xml:space="preserve"> - Manutenzione e Assistenza Tecnica</w:t>
      </w:r>
    </w:p>
    <w:p w:rsidR="00904990" w:rsidRPr="00E33FE5" w:rsidRDefault="00904990" w:rsidP="00904990">
      <w:pPr>
        <w:pStyle w:val="nodetitle"/>
        <w:shd w:val="clear" w:color="auto" w:fill="FFFFFF"/>
        <w:spacing w:before="240" w:beforeAutospacing="0" w:after="240" w:afterAutospacing="0" w:line="240" w:lineRule="atLeast"/>
        <w:jc w:val="center"/>
        <w:rPr>
          <w:sz w:val="28"/>
          <w:szCs w:val="28"/>
        </w:rPr>
      </w:pPr>
      <w:r w:rsidRPr="00E33FE5">
        <w:rPr>
          <w:sz w:val="28"/>
          <w:szCs w:val="28"/>
        </w:rPr>
        <w:t xml:space="preserve">Opzione MANUTENZIONE DEI MEZZI DI TRASPORTO </w:t>
      </w:r>
    </w:p>
    <w:p w:rsidR="00904990" w:rsidRPr="00D26529" w:rsidRDefault="00904990" w:rsidP="00904990">
      <w:pPr>
        <w:pStyle w:val="nodetitle"/>
        <w:shd w:val="clear" w:color="auto" w:fill="FFFFFF"/>
        <w:spacing w:before="240" w:beforeAutospacing="0" w:after="240" w:afterAutospacing="0" w:line="240" w:lineRule="atLeast"/>
        <w:jc w:val="center"/>
        <w:rPr>
          <w:b/>
          <w:i/>
          <w:sz w:val="28"/>
          <w:szCs w:val="28"/>
        </w:rPr>
      </w:pPr>
    </w:p>
    <w:p w:rsidR="00904990" w:rsidRDefault="00904990" w:rsidP="00904990">
      <w:pPr>
        <w:pStyle w:val="nodetitle"/>
        <w:shd w:val="clear" w:color="auto" w:fill="FFFFFF"/>
        <w:spacing w:before="240" w:beforeAutospacing="0" w:after="240" w:afterAutospacing="0" w:line="240" w:lineRule="atLeast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1524000" cy="1143000"/>
            <wp:effectExtent l="19050" t="0" r="0" b="0"/>
            <wp:docPr id="10" name="Immagine 6" descr="http://www.confartigianatosenese.it/wp-content/themes/gadget/scripts/timthumb.php?src=wp-content/uploads/revisioni1.jpg&amp;w=160&amp;h=120&amp;zc=1&amp;q=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confartigianatosenese.it/wp-content/themes/gadget/scripts/timthumb.php?src=wp-content/uploads/revisioni1.jpg&amp;w=160&amp;h=120&amp;zc=1&amp;q=100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990" w:rsidRPr="00E33FE5" w:rsidRDefault="00904990" w:rsidP="00904990">
      <w:pPr>
        <w:pStyle w:val="nodetitle"/>
        <w:shd w:val="clear" w:color="auto" w:fill="FFFFFF"/>
        <w:spacing w:before="240" w:beforeAutospacing="0" w:after="240" w:afterAutospacing="0" w:line="240" w:lineRule="atLeast"/>
        <w:jc w:val="center"/>
        <w:rPr>
          <w:b/>
          <w:sz w:val="28"/>
          <w:szCs w:val="28"/>
        </w:rPr>
      </w:pPr>
      <w:r w:rsidRPr="00E33FE5">
        <w:rPr>
          <w:b/>
          <w:sz w:val="28"/>
          <w:szCs w:val="28"/>
        </w:rPr>
        <w:t>TECNICO DIAGNOSTICO E MANUTENTORE DI AUTOVEICOLI</w:t>
      </w:r>
    </w:p>
    <w:p w:rsidR="00904990" w:rsidRPr="00E33FE5" w:rsidRDefault="00904990" w:rsidP="00904990">
      <w:pPr>
        <w:pStyle w:val="NormaleWeb"/>
        <w:shd w:val="clear" w:color="auto" w:fill="FFFFFF"/>
        <w:spacing w:before="120" w:beforeAutospacing="0" w:after="120" w:afterAutospacing="0" w:line="360" w:lineRule="auto"/>
        <w:jc w:val="both"/>
        <w:rPr>
          <w:b/>
          <w:color w:val="222222"/>
        </w:rPr>
      </w:pPr>
      <w:r w:rsidRPr="00E33FE5">
        <w:rPr>
          <w:b/>
          <w:color w:val="222222"/>
        </w:rPr>
        <w:lastRenderedPageBreak/>
        <w:t>Premessa</w:t>
      </w:r>
    </w:p>
    <w:p w:rsidR="00904990" w:rsidRPr="00E33FE5" w:rsidRDefault="00904990" w:rsidP="00904990">
      <w:pPr>
        <w:pStyle w:val="NormaleWeb"/>
        <w:shd w:val="clear" w:color="auto" w:fill="FFFFFF"/>
        <w:spacing w:before="120" w:beforeAutospacing="0" w:after="120" w:afterAutospacing="0" w:line="360" w:lineRule="auto"/>
        <w:jc w:val="both"/>
        <w:rPr>
          <w:color w:val="222222"/>
        </w:rPr>
      </w:pPr>
      <w:r w:rsidRPr="00E33FE5">
        <w:rPr>
          <w:color w:val="222222"/>
        </w:rPr>
        <w:t xml:space="preserve">Nell’indirizzo “Manutenzione e assistenza tecnica”, l’opzione “Manutenzione mezzi di </w:t>
      </w:r>
      <w:proofErr w:type="spellStart"/>
      <w:r w:rsidRPr="00E33FE5">
        <w:rPr>
          <w:color w:val="222222"/>
        </w:rPr>
        <w:t>trasporto”specializza</w:t>
      </w:r>
      <w:proofErr w:type="spellEnd"/>
      <w:r w:rsidRPr="00E33FE5">
        <w:rPr>
          <w:color w:val="222222"/>
        </w:rPr>
        <w:t xml:space="preserve"> e integra le conoscenze e competenze in uscita dall’indirizzo, coerentemente con la filiera produttiva di riferimento e con le esigenze del territorio, con competenze rispondenti ai fabbisogni delle aziende impegnate nella manutenzione di apparati e impianti elettrici, elettromeccanici, termici, industriali e civili, e relativi servizi tecnici.</w:t>
      </w:r>
    </w:p>
    <w:p w:rsidR="00904990" w:rsidRPr="00E33FE5" w:rsidRDefault="00904990" w:rsidP="00904990">
      <w:pPr>
        <w:pStyle w:val="NormaleWeb"/>
        <w:shd w:val="clear" w:color="auto" w:fill="FFFFFF"/>
        <w:spacing w:before="120" w:beforeAutospacing="0" w:after="120" w:afterAutospacing="0" w:line="360" w:lineRule="auto"/>
        <w:jc w:val="both"/>
        <w:rPr>
          <w:color w:val="222222"/>
        </w:rPr>
      </w:pPr>
      <w:r w:rsidRPr="00E33FE5">
        <w:rPr>
          <w:color w:val="222222"/>
        </w:rPr>
        <w:t>A conclusione del percorso quinquennale, il Diplomato in “Manutenzione e assistenza tecnica”, l’opzione”</w:t>
      </w:r>
      <w:r w:rsidRPr="00E33FE5">
        <w:rPr>
          <w:rStyle w:val="apple-converted-space"/>
          <w:b/>
          <w:bCs/>
          <w:color w:val="222222"/>
        </w:rPr>
        <w:t> </w:t>
      </w:r>
      <w:r w:rsidRPr="00E33FE5">
        <w:rPr>
          <w:rStyle w:val="Enfasigrassetto"/>
          <w:color w:val="222222"/>
        </w:rPr>
        <w:t>Manutenzione mezzi di trasporto</w:t>
      </w:r>
      <w:r w:rsidRPr="00E33FE5">
        <w:rPr>
          <w:color w:val="222222"/>
        </w:rPr>
        <w:t>” consegue i risultati di apprendimento descritti di seguito in termini di competenze.</w:t>
      </w:r>
    </w:p>
    <w:p w:rsidR="00904990" w:rsidRPr="00E33FE5" w:rsidRDefault="00904990" w:rsidP="0090499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480"/>
        <w:jc w:val="both"/>
        <w:rPr>
          <w:color w:val="222222"/>
        </w:rPr>
      </w:pPr>
      <w:r w:rsidRPr="00E33FE5">
        <w:rPr>
          <w:color w:val="222222"/>
        </w:rPr>
        <w:t>Comprendere, interpretare e analizzare la documentazione tecnica relativa al mezzo di trasporto.</w:t>
      </w:r>
    </w:p>
    <w:p w:rsidR="00904990" w:rsidRPr="00E33FE5" w:rsidRDefault="00904990" w:rsidP="0090499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480"/>
        <w:jc w:val="both"/>
        <w:rPr>
          <w:color w:val="222222"/>
        </w:rPr>
      </w:pPr>
      <w:r w:rsidRPr="00E33FE5">
        <w:rPr>
          <w:color w:val="222222"/>
        </w:rPr>
        <w:t>Utilizzare strumenti e tecnologie specifiche nel rispetto della normativa sulla sicurezza.</w:t>
      </w:r>
    </w:p>
    <w:p w:rsidR="00904990" w:rsidRPr="00E33FE5" w:rsidRDefault="00904990" w:rsidP="0090499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480"/>
        <w:jc w:val="both"/>
        <w:rPr>
          <w:color w:val="222222"/>
        </w:rPr>
      </w:pPr>
      <w:r w:rsidRPr="00E33FE5">
        <w:rPr>
          <w:color w:val="222222"/>
        </w:rPr>
        <w:t>Seguire le normative tecniche e le prescrizioni di legge per garantire la corretta funzionalità del mezzo di trasporto e delle relative parti, oggetto di interventi di manutenzione nel contesto d’uso.</w:t>
      </w:r>
    </w:p>
    <w:p w:rsidR="00904990" w:rsidRPr="00E33FE5" w:rsidRDefault="00904990" w:rsidP="0090499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480"/>
        <w:jc w:val="both"/>
        <w:rPr>
          <w:color w:val="222222"/>
        </w:rPr>
      </w:pPr>
      <w:r w:rsidRPr="00E33FE5">
        <w:rPr>
          <w:color w:val="222222"/>
        </w:rPr>
        <w:t>Individuare i componenti che costituiscono il sistema e i vari materiali impiegati, allo scopo di intervenire nel montaggio, nella sostituzione dei componenti e delle parti, nel rispetto delle modalità e delle procedure stabilite.</w:t>
      </w:r>
    </w:p>
    <w:p w:rsidR="00904990" w:rsidRPr="00E33FE5" w:rsidRDefault="00904990" w:rsidP="0090499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480"/>
        <w:jc w:val="both"/>
        <w:rPr>
          <w:color w:val="222222"/>
        </w:rPr>
      </w:pPr>
      <w:r w:rsidRPr="00E33FE5">
        <w:rPr>
          <w:color w:val="222222"/>
        </w:rPr>
        <w:t xml:space="preserve">Utilizzare correttamente strumenti di misura, controllo e diagnosi, eseguire le </w:t>
      </w:r>
      <w:proofErr w:type="spellStart"/>
      <w:r w:rsidRPr="00E33FE5">
        <w:rPr>
          <w:color w:val="222222"/>
        </w:rPr>
        <w:t>regolazion</w:t>
      </w:r>
      <w:proofErr w:type="spellEnd"/>
      <w:r w:rsidRPr="00E33FE5">
        <w:rPr>
          <w:color w:val="222222"/>
        </w:rPr>
        <w:t xml:space="preserve"> dei sistemi e degli impianti relativi al mezzo di trasporto.</w:t>
      </w:r>
    </w:p>
    <w:p w:rsidR="00904990" w:rsidRPr="00E33FE5" w:rsidRDefault="00904990" w:rsidP="0090499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480"/>
        <w:jc w:val="both"/>
        <w:rPr>
          <w:color w:val="222222"/>
        </w:rPr>
      </w:pPr>
      <w:r w:rsidRPr="00E33FE5">
        <w:rPr>
          <w:color w:val="222222"/>
        </w:rPr>
        <w:t xml:space="preserve">Garantire e certificare la messa a punto a regola d’arte del mezzo di trasporto </w:t>
      </w:r>
      <w:proofErr w:type="spellStart"/>
      <w:r w:rsidRPr="00E33FE5">
        <w:rPr>
          <w:color w:val="222222"/>
        </w:rPr>
        <w:t>edegli</w:t>
      </w:r>
      <w:proofErr w:type="spellEnd"/>
      <w:r w:rsidRPr="00E33FE5">
        <w:rPr>
          <w:color w:val="222222"/>
        </w:rPr>
        <w:t xml:space="preserve"> impianti relativi, collaborando alle fasi di installazione, collaudo ed assistenza tecnica degli utenti.</w:t>
      </w:r>
    </w:p>
    <w:p w:rsidR="00904990" w:rsidRPr="00E33FE5" w:rsidRDefault="00904990" w:rsidP="0090499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480"/>
        <w:jc w:val="both"/>
        <w:rPr>
          <w:color w:val="222222"/>
        </w:rPr>
      </w:pPr>
      <w:r w:rsidRPr="00E33FE5">
        <w:rPr>
          <w:color w:val="222222"/>
        </w:rPr>
        <w:t>Agire nel sistema di qualità, gestire le esigenze del committente, reperire risorse tecniche e tecnologiche per offrire servizi efficaci ed economicamente correlati alle richieste.</w:t>
      </w:r>
    </w:p>
    <w:p w:rsidR="00904990" w:rsidRDefault="00904990" w:rsidP="00904990">
      <w:pPr>
        <w:pStyle w:val="NormaleWeb"/>
        <w:shd w:val="clear" w:color="auto" w:fill="FFFFFF"/>
        <w:spacing w:before="120" w:beforeAutospacing="0" w:after="120" w:afterAutospacing="0" w:line="360" w:lineRule="auto"/>
        <w:jc w:val="both"/>
        <w:rPr>
          <w:color w:val="222222"/>
        </w:rPr>
      </w:pPr>
      <w:r w:rsidRPr="00E33FE5">
        <w:rPr>
          <w:color w:val="222222"/>
        </w:rPr>
        <w:t>Le competenze dell’indirizzo “Manutenzione e assistenza tecnica”, nell’opzione “Manutenzione mezzi di trasporto”, sono sviluppate e integrate in coerenza con la filiera produttiva di riferimento e con le esigenze del territorio.</w:t>
      </w:r>
    </w:p>
    <w:p w:rsidR="00904990" w:rsidRDefault="00904990" w:rsidP="00904990">
      <w:pPr>
        <w:pStyle w:val="NormaleWeb"/>
        <w:shd w:val="clear" w:color="auto" w:fill="FFFFFF"/>
        <w:spacing w:before="120" w:beforeAutospacing="0" w:after="120" w:afterAutospacing="0" w:line="360" w:lineRule="auto"/>
        <w:jc w:val="both"/>
        <w:rPr>
          <w:color w:val="222222"/>
        </w:rPr>
      </w:pPr>
    </w:p>
    <w:p w:rsidR="00904990" w:rsidRDefault="00904990" w:rsidP="00904990">
      <w:pPr>
        <w:pStyle w:val="NormaleWeb"/>
        <w:shd w:val="clear" w:color="auto" w:fill="FFFFFF"/>
        <w:spacing w:before="120" w:beforeAutospacing="0" w:after="120" w:afterAutospacing="0" w:line="360" w:lineRule="auto"/>
        <w:jc w:val="both"/>
        <w:rPr>
          <w:color w:val="222222"/>
        </w:rPr>
      </w:pPr>
    </w:p>
    <w:p w:rsidR="00904990" w:rsidRDefault="00904990" w:rsidP="00904990">
      <w:pPr>
        <w:pStyle w:val="NormaleWeb"/>
        <w:shd w:val="clear" w:color="auto" w:fill="FFFFFF"/>
        <w:spacing w:before="120" w:beforeAutospacing="0" w:after="120" w:afterAutospacing="0" w:line="360" w:lineRule="auto"/>
        <w:jc w:val="both"/>
        <w:rPr>
          <w:color w:val="222222"/>
        </w:rPr>
      </w:pPr>
    </w:p>
    <w:p w:rsidR="00904990" w:rsidRPr="00E33FE5" w:rsidRDefault="00904990" w:rsidP="00904990">
      <w:pPr>
        <w:pStyle w:val="NormaleWeb"/>
        <w:shd w:val="clear" w:color="auto" w:fill="FFFFFF"/>
        <w:spacing w:before="120" w:beforeAutospacing="0" w:after="120" w:afterAutospacing="0" w:line="360" w:lineRule="auto"/>
        <w:jc w:val="both"/>
        <w:rPr>
          <w:b/>
          <w:color w:val="222222"/>
        </w:rPr>
      </w:pPr>
      <w:r>
        <w:rPr>
          <w:b/>
          <w:color w:val="222222"/>
        </w:rPr>
        <w:lastRenderedPageBreak/>
        <w:t>Alternanza Scuola-lavoro</w:t>
      </w:r>
    </w:p>
    <w:p w:rsidR="00904990" w:rsidRPr="00E33FE5" w:rsidRDefault="00904990" w:rsidP="00904990">
      <w:pPr>
        <w:pStyle w:val="Standard"/>
        <w:spacing w:line="360" w:lineRule="auto"/>
        <w:ind w:left="75"/>
        <w:jc w:val="both"/>
      </w:pPr>
      <w:r w:rsidRPr="00E33FE5">
        <w:t>L’Area professionalizzante, di seguito denominata alternanza scuola-lavoro, è inserita nel piano di studi del</w:t>
      </w:r>
      <w:r>
        <w:t xml:space="preserve"> secondo </w:t>
      </w:r>
      <w:r w:rsidRPr="00E33FE5">
        <w:t>biennio</w:t>
      </w:r>
      <w:r>
        <w:t xml:space="preserve"> e </w:t>
      </w:r>
      <w:proofErr w:type="spellStart"/>
      <w:r>
        <w:t>monoennio</w:t>
      </w:r>
      <w:proofErr w:type="spellEnd"/>
      <w:r w:rsidRPr="00E33FE5">
        <w:t xml:space="preserve"> ed è esperienza formativa curriculare, cioè è parte integrante del piano di studi degli Istituti Professionali nelle classi </w:t>
      </w:r>
      <w:r>
        <w:t xml:space="preserve">terze, </w:t>
      </w:r>
      <w:r w:rsidRPr="00E33FE5">
        <w:t>quarte e quinte, e concorre a costituire tempo-scuola a tutti gli effetti.</w:t>
      </w:r>
    </w:p>
    <w:p w:rsidR="00904990" w:rsidRPr="00E33FE5" w:rsidRDefault="00904990" w:rsidP="00904990">
      <w:pPr>
        <w:pStyle w:val="Standard"/>
        <w:spacing w:line="360" w:lineRule="auto"/>
        <w:ind w:left="284"/>
        <w:jc w:val="both"/>
      </w:pPr>
      <w:r w:rsidRPr="00E33FE5">
        <w:t>Le principali finalità dei corsi di Alternanza Scuola-Lavoro nell’istruzione professionale sono:</w:t>
      </w:r>
    </w:p>
    <w:p w:rsidR="00904990" w:rsidRPr="00E33FE5" w:rsidRDefault="00904990" w:rsidP="00904990">
      <w:pPr>
        <w:pStyle w:val="Standard"/>
        <w:spacing w:line="360" w:lineRule="auto"/>
        <w:ind w:left="284"/>
        <w:jc w:val="both"/>
      </w:pPr>
    </w:p>
    <w:p w:rsidR="00904990" w:rsidRPr="00E33FE5" w:rsidRDefault="00904990" w:rsidP="00904990">
      <w:pPr>
        <w:pStyle w:val="Paragrafoelenco"/>
        <w:numPr>
          <w:ilvl w:val="0"/>
          <w:numId w:val="2"/>
        </w:numPr>
        <w:spacing w:line="360" w:lineRule="auto"/>
        <w:jc w:val="both"/>
      </w:pPr>
      <w:r w:rsidRPr="00E33FE5">
        <w:t>Far acquisire un sapere tecnico-professionale modulare e cumulabile, spendibile nel mondo  del lavoro;</w:t>
      </w:r>
    </w:p>
    <w:p w:rsidR="00904990" w:rsidRPr="00E33FE5" w:rsidRDefault="00904990" w:rsidP="00904990">
      <w:pPr>
        <w:pStyle w:val="Paragrafoelenco"/>
        <w:numPr>
          <w:ilvl w:val="0"/>
          <w:numId w:val="2"/>
        </w:numPr>
        <w:spacing w:line="360" w:lineRule="auto"/>
        <w:jc w:val="both"/>
      </w:pPr>
      <w:r w:rsidRPr="00E33FE5">
        <w:t>Fornire elementi di cultura professionale con finalità essenzialmente formative e competenze certificabili;</w:t>
      </w:r>
    </w:p>
    <w:p w:rsidR="00904990" w:rsidRPr="00E33FE5" w:rsidRDefault="00904990" w:rsidP="00904990">
      <w:pPr>
        <w:pStyle w:val="Paragrafoelenco"/>
        <w:numPr>
          <w:ilvl w:val="0"/>
          <w:numId w:val="2"/>
        </w:numPr>
        <w:spacing w:line="360" w:lineRule="auto"/>
        <w:jc w:val="both"/>
      </w:pPr>
      <w:r w:rsidRPr="00E33FE5">
        <w:t>Impostare un’organizzazione didattica prevalentemente fondata su laboratori e progetti personalizzati.</w:t>
      </w:r>
    </w:p>
    <w:p w:rsidR="00904990" w:rsidRDefault="00904990" w:rsidP="00904990">
      <w:pPr>
        <w:pStyle w:val="Paragrafoelenco"/>
        <w:numPr>
          <w:ilvl w:val="0"/>
          <w:numId w:val="2"/>
        </w:numPr>
        <w:spacing w:line="360" w:lineRule="auto"/>
        <w:jc w:val="both"/>
      </w:pPr>
      <w:r w:rsidRPr="00E33FE5">
        <w:t>Un ulteriore scopo è di offrire agli studenti la possibilità di arricchire il proprio curriculum scolastico acquisendo competenze tecniche e trasversali in un reale contesto aziendale.</w:t>
      </w:r>
    </w:p>
    <w:p w:rsidR="00904990" w:rsidRDefault="00904990" w:rsidP="00904990">
      <w:pPr>
        <w:pStyle w:val="Paragrafoelenco"/>
        <w:spacing w:line="360" w:lineRule="auto"/>
        <w:ind w:left="0"/>
        <w:jc w:val="both"/>
      </w:pPr>
    </w:p>
    <w:p w:rsidR="00904990" w:rsidRPr="002A6705" w:rsidRDefault="00904990" w:rsidP="00904990">
      <w:pPr>
        <w:pStyle w:val="Standard"/>
        <w:spacing w:line="360" w:lineRule="auto"/>
        <w:jc w:val="both"/>
      </w:pPr>
      <w:r w:rsidRPr="002A6705">
        <w:t>La progettazione dei percorsi in alternanza fornisce elementi per sviluppare le competenze richieste dal profilo educativo, culturale e professionale del corso di studi. Il concetto di competenza, «comprovata capacità di utilizzare, in situazioni di lavoro, di studio o nello sviluppo professionale e personale, un insieme strutturato di conoscenze e di abilità acquisite nei contesti di apprendimento formale, non formale o informale», presuppone l’integrazione di conoscenze con abilità personali e relazionali; la didattica può, quindi, offrire allo studente occasioni per risolvere problemi e assumere compiti e iniziative autonome, per apprendere attraverso l’esperienza e per elaborarla/rielaborarla.</w:t>
      </w:r>
    </w:p>
    <w:p w:rsidR="00904990" w:rsidRPr="002A6705" w:rsidRDefault="00904990" w:rsidP="00904990">
      <w:pPr>
        <w:pStyle w:val="Standard"/>
        <w:spacing w:line="360" w:lineRule="auto"/>
        <w:jc w:val="both"/>
      </w:pPr>
      <w:r w:rsidRPr="002A6705">
        <w:t>Punti fondamentali sono:</w:t>
      </w:r>
    </w:p>
    <w:p w:rsidR="00904990" w:rsidRPr="002A6705" w:rsidRDefault="00904990" w:rsidP="00904990">
      <w:pPr>
        <w:pStyle w:val="Standard"/>
        <w:numPr>
          <w:ilvl w:val="0"/>
          <w:numId w:val="4"/>
        </w:numPr>
        <w:spacing w:line="360" w:lineRule="auto"/>
        <w:jc w:val="both"/>
      </w:pPr>
      <w:r w:rsidRPr="002A6705">
        <w:t>definire il percorso da realizzare in impresa, coerente con le competenze, abilità e conoscenze da acquisire;</w:t>
      </w:r>
    </w:p>
    <w:p w:rsidR="00904990" w:rsidRPr="002A6705" w:rsidRDefault="00904990" w:rsidP="00904990">
      <w:pPr>
        <w:pStyle w:val="Standard"/>
        <w:numPr>
          <w:ilvl w:val="0"/>
          <w:numId w:val="4"/>
        </w:numPr>
        <w:spacing w:line="360" w:lineRule="auto"/>
        <w:jc w:val="both"/>
      </w:pPr>
      <w:r w:rsidRPr="002A6705">
        <w:t>preparare all’attività di stage attraverso quelle conoscenze necessarie per orientarsi, comprendere, e trarre il massimo beneficio dal nuovo ambiente di apprendimento;</w:t>
      </w:r>
    </w:p>
    <w:p w:rsidR="00904990" w:rsidRPr="002A6705" w:rsidRDefault="00904990" w:rsidP="00904990">
      <w:pPr>
        <w:pStyle w:val="Standard"/>
        <w:numPr>
          <w:ilvl w:val="0"/>
          <w:numId w:val="4"/>
        </w:numPr>
        <w:spacing w:line="360" w:lineRule="auto"/>
        <w:jc w:val="both"/>
      </w:pPr>
      <w:r w:rsidRPr="002A6705">
        <w:t>sensibilizzare e orientare gli studenti a riflettere sulle loro attese relative all’esperienza lavorativa;</w:t>
      </w:r>
    </w:p>
    <w:p w:rsidR="00904990" w:rsidRPr="002A6705" w:rsidRDefault="00904990" w:rsidP="00904990">
      <w:pPr>
        <w:pStyle w:val="Standard"/>
        <w:numPr>
          <w:ilvl w:val="0"/>
          <w:numId w:val="4"/>
        </w:numPr>
        <w:spacing w:line="360" w:lineRule="auto"/>
        <w:jc w:val="both"/>
      </w:pPr>
      <w:r w:rsidRPr="002A6705">
        <w:t>condividere e rielaborare in aula quanto sperimentato fuori dall’aula;</w:t>
      </w:r>
    </w:p>
    <w:p w:rsidR="00904990" w:rsidRPr="002A6705" w:rsidRDefault="00904990" w:rsidP="00904990">
      <w:pPr>
        <w:pStyle w:val="Standard"/>
        <w:numPr>
          <w:ilvl w:val="0"/>
          <w:numId w:val="4"/>
        </w:numPr>
        <w:spacing w:line="360" w:lineRule="auto"/>
        <w:jc w:val="both"/>
      </w:pPr>
      <w:r w:rsidRPr="002A6705">
        <w:lastRenderedPageBreak/>
        <w:t>documentare l’esperienza realizzata.</w:t>
      </w:r>
    </w:p>
    <w:p w:rsidR="00904990" w:rsidRPr="002A6705" w:rsidRDefault="00904990" w:rsidP="00904990">
      <w:pPr>
        <w:pStyle w:val="Standard"/>
        <w:spacing w:line="360" w:lineRule="auto"/>
        <w:jc w:val="both"/>
      </w:pPr>
    </w:p>
    <w:p w:rsidR="00904990" w:rsidRPr="00331956" w:rsidRDefault="00904990" w:rsidP="00904990">
      <w:pPr>
        <w:pStyle w:val="Standard"/>
        <w:spacing w:line="360" w:lineRule="auto"/>
        <w:jc w:val="both"/>
        <w:rPr>
          <w:b/>
        </w:rPr>
      </w:pPr>
      <w:r w:rsidRPr="00331956">
        <w:rPr>
          <w:b/>
        </w:rPr>
        <w:t>Obiettivi e modalità dell’intervento formativo</w:t>
      </w:r>
    </w:p>
    <w:p w:rsidR="00904990" w:rsidRPr="002A6705" w:rsidRDefault="00904990" w:rsidP="00904990">
      <w:pPr>
        <w:pStyle w:val="Standard"/>
        <w:spacing w:line="360" w:lineRule="auto"/>
        <w:jc w:val="both"/>
      </w:pPr>
      <w:r w:rsidRPr="002A6705">
        <w:t>L’alternanza scuola lavoro è uno strumento didattico per la realizzazione dei percorsi di studio sia nell’ambito dell’istruzione Tecnica e sia in quella Professionale.</w:t>
      </w:r>
    </w:p>
    <w:p w:rsidR="00904990" w:rsidRPr="002A6705" w:rsidRDefault="00904990" w:rsidP="00904990">
      <w:pPr>
        <w:pStyle w:val="Standard"/>
        <w:spacing w:line="360" w:lineRule="auto"/>
        <w:jc w:val="both"/>
      </w:pPr>
      <w:r w:rsidRPr="002A6705">
        <w:t>L’alternanza è basata sullo sviluppo di processi di apprendimento che promuovono la cultura del lavoro e privilegiano la dimensione dell’esperienza, in tal senso essa contribuisce ad orientare il Piano dell’Offerta Formativa perché si stabiliscano e si rafforzino i rapporti tra scuola/lavoro/territorio.</w:t>
      </w:r>
    </w:p>
    <w:p w:rsidR="00904990" w:rsidRPr="002A6705" w:rsidRDefault="00904990" w:rsidP="00904990">
      <w:pPr>
        <w:pStyle w:val="Standard"/>
        <w:spacing w:line="360" w:lineRule="auto"/>
        <w:jc w:val="both"/>
      </w:pPr>
      <w:r w:rsidRPr="002A6705">
        <w:t>I percorsi in alternanza sono progettati, attuati, verificati e valutati sotto la responsabilità dell'istituzione scolastica, sulla base di apposite convenzioni con le imprese, o con le rispettive associazioni di rappresentanza, o con le camere di commercio, industria, artigianato e agricoltura, o con gli enti pubblici e privati disponibili ad accogliere gli studenti per periodi di apprendimento in situazione lavorativa, che non costituiscono rapporto individuale di lavoro.</w:t>
      </w:r>
    </w:p>
    <w:p w:rsidR="00904990" w:rsidRPr="002A6705" w:rsidRDefault="00904990" w:rsidP="00904990">
      <w:pPr>
        <w:pStyle w:val="Standard"/>
        <w:spacing w:line="360" w:lineRule="auto"/>
        <w:jc w:val="both"/>
      </w:pPr>
      <w:r w:rsidRPr="002A6705">
        <w:t>La modalità di apprendimento in alternanza persegue le seguenti finalità:</w:t>
      </w:r>
    </w:p>
    <w:p w:rsidR="00904990" w:rsidRPr="002A6705" w:rsidRDefault="00904990" w:rsidP="00904990">
      <w:pPr>
        <w:pStyle w:val="Standard"/>
        <w:spacing w:line="360" w:lineRule="auto"/>
        <w:jc w:val="both"/>
      </w:pPr>
    </w:p>
    <w:p w:rsidR="00904990" w:rsidRPr="002A6705" w:rsidRDefault="00904990" w:rsidP="00904990">
      <w:pPr>
        <w:pStyle w:val="Standard"/>
        <w:numPr>
          <w:ilvl w:val="0"/>
          <w:numId w:val="3"/>
        </w:numPr>
        <w:spacing w:line="360" w:lineRule="auto"/>
        <w:jc w:val="both"/>
      </w:pPr>
      <w:r w:rsidRPr="002A6705">
        <w:t>attuare modalità di apprendimento flessibili e che colleghino la formazione in aula con l'esperienza pratica;</w:t>
      </w:r>
    </w:p>
    <w:p w:rsidR="00904990" w:rsidRPr="002A6705" w:rsidRDefault="00904990" w:rsidP="00904990">
      <w:pPr>
        <w:pStyle w:val="Standard"/>
        <w:numPr>
          <w:ilvl w:val="0"/>
          <w:numId w:val="3"/>
        </w:numPr>
        <w:spacing w:line="360" w:lineRule="auto"/>
        <w:jc w:val="both"/>
      </w:pPr>
      <w:r w:rsidRPr="002A6705">
        <w:t>arricchire la formazione acquisita nei percorsi scolastici e formativi con l'acquisizione di competenze spendibili anche nel mercato del lavoro;</w:t>
      </w:r>
    </w:p>
    <w:p w:rsidR="00904990" w:rsidRPr="002A6705" w:rsidRDefault="00904990" w:rsidP="00904990">
      <w:pPr>
        <w:pStyle w:val="Standard"/>
        <w:numPr>
          <w:ilvl w:val="0"/>
          <w:numId w:val="3"/>
        </w:numPr>
        <w:spacing w:line="360" w:lineRule="auto"/>
        <w:jc w:val="both"/>
      </w:pPr>
      <w:r w:rsidRPr="002A6705">
        <w:t>stimolare gli studenti all’osservazione di dinamiche organizzative e di rapporti tra soggetti nell’impresa;</w:t>
      </w:r>
    </w:p>
    <w:p w:rsidR="00904990" w:rsidRPr="002A6705" w:rsidRDefault="00904990" w:rsidP="00904990">
      <w:pPr>
        <w:pStyle w:val="Standard"/>
        <w:numPr>
          <w:ilvl w:val="0"/>
          <w:numId w:val="3"/>
        </w:numPr>
        <w:spacing w:line="360" w:lineRule="auto"/>
        <w:jc w:val="both"/>
      </w:pPr>
      <w:r w:rsidRPr="002A6705">
        <w:t>favorire l'orientamento dei giovani per valorizzarne le vocazioni personali, gli interessi e gli stili di apprendimento individuali;</w:t>
      </w:r>
    </w:p>
    <w:p w:rsidR="00904990" w:rsidRPr="002A6705" w:rsidRDefault="00904990" w:rsidP="00904990">
      <w:pPr>
        <w:pStyle w:val="Standard"/>
        <w:numPr>
          <w:ilvl w:val="0"/>
          <w:numId w:val="3"/>
        </w:numPr>
        <w:spacing w:line="360" w:lineRule="auto"/>
        <w:jc w:val="both"/>
      </w:pPr>
      <w:r w:rsidRPr="002A6705">
        <w:t>realizzare un organico collegamento delle istituzioni scolastiche e formative con il mondo del lavoro e la società civile;</w:t>
      </w:r>
    </w:p>
    <w:p w:rsidR="00904990" w:rsidRPr="00331956" w:rsidRDefault="00904990" w:rsidP="00904990">
      <w:pPr>
        <w:pStyle w:val="Standard"/>
        <w:numPr>
          <w:ilvl w:val="0"/>
          <w:numId w:val="3"/>
        </w:numPr>
        <w:spacing w:line="360" w:lineRule="auto"/>
        <w:jc w:val="both"/>
        <w:rPr>
          <w:b/>
        </w:rPr>
      </w:pPr>
      <w:r w:rsidRPr="002A6705">
        <w:t xml:space="preserve"> correlare l'offerta formativa allo sviluppo culturale, sociale ed economico del territorio.</w:t>
      </w:r>
    </w:p>
    <w:p w:rsidR="00331956" w:rsidRDefault="00331956" w:rsidP="00331956">
      <w:pPr>
        <w:pStyle w:val="Standard"/>
        <w:spacing w:line="360" w:lineRule="auto"/>
        <w:jc w:val="both"/>
      </w:pPr>
    </w:p>
    <w:p w:rsidR="00331956" w:rsidRDefault="00331956" w:rsidP="00331956">
      <w:pPr>
        <w:pStyle w:val="Standard"/>
        <w:spacing w:line="360" w:lineRule="auto"/>
        <w:jc w:val="both"/>
        <w:rPr>
          <w:b/>
        </w:rPr>
      </w:pPr>
      <w:r w:rsidRPr="00331956">
        <w:rPr>
          <w:b/>
        </w:rPr>
        <w:t>Azienda Partner</w:t>
      </w:r>
    </w:p>
    <w:p w:rsidR="00625A3E" w:rsidRPr="00625A3E" w:rsidRDefault="00625A3E" w:rsidP="00331956">
      <w:pPr>
        <w:pStyle w:val="Standard"/>
        <w:spacing w:line="360" w:lineRule="auto"/>
        <w:jc w:val="both"/>
      </w:pPr>
      <w:r>
        <w:rPr>
          <w:b/>
        </w:rPr>
        <w:t>CONTAUTO DUE PEUGEOT CASERTA</w:t>
      </w:r>
      <w:r w:rsidRPr="00625A3E">
        <w:t>,</w:t>
      </w:r>
      <w:r>
        <w:rPr>
          <w:b/>
        </w:rPr>
        <w:t xml:space="preserve"> </w:t>
      </w:r>
      <w:r w:rsidRPr="00625A3E">
        <w:t>Viale Carlo III, 2102</w:t>
      </w:r>
      <w:r>
        <w:t>0 San Nicola la Strada (Ce)</w:t>
      </w:r>
    </w:p>
    <w:p w:rsidR="00331956" w:rsidRDefault="00625A3E" w:rsidP="00331956">
      <w:pPr>
        <w:pStyle w:val="Standard"/>
        <w:spacing w:line="360" w:lineRule="auto"/>
        <w:jc w:val="both"/>
      </w:pPr>
      <w:r>
        <w:rPr>
          <w:b/>
        </w:rPr>
        <w:t>CONTAUTO DUE TEVEROLA</w:t>
      </w:r>
      <w:r w:rsidRPr="00625A3E">
        <w:t>,</w:t>
      </w:r>
      <w:r>
        <w:rPr>
          <w:b/>
        </w:rPr>
        <w:t xml:space="preserve"> </w:t>
      </w:r>
      <w:r w:rsidRPr="00625A3E">
        <w:t>zona industriale A</w:t>
      </w:r>
      <w:r>
        <w:t>SI Aversa nord, 81030 Teverola (Ce).</w:t>
      </w:r>
    </w:p>
    <w:p w:rsidR="00625A3E" w:rsidRDefault="00625A3E" w:rsidP="00625A3E">
      <w:pPr>
        <w:pStyle w:val="Standard"/>
        <w:spacing w:line="360" w:lineRule="auto"/>
        <w:jc w:val="both"/>
        <w:rPr>
          <w:color w:val="auto"/>
          <w:sz w:val="22"/>
          <w:szCs w:val="22"/>
        </w:rPr>
      </w:pPr>
      <w:r w:rsidRPr="00625A3E">
        <w:rPr>
          <w:color w:val="auto"/>
          <w:sz w:val="22"/>
          <w:szCs w:val="22"/>
        </w:rPr>
        <w:t>La storia del gruppo automobilistico parte da lontano.</w:t>
      </w:r>
      <w:r>
        <w:rPr>
          <w:color w:val="auto"/>
          <w:sz w:val="22"/>
          <w:szCs w:val="22"/>
        </w:rPr>
        <w:t xml:space="preserve"> </w:t>
      </w:r>
      <w:r w:rsidRPr="00625A3E">
        <w:rPr>
          <w:color w:val="auto"/>
          <w:sz w:val="22"/>
          <w:szCs w:val="22"/>
        </w:rPr>
        <w:t>Parte innanzitutto dalla passione di una famiglia, quella dei Conte, e di un fondatore, Giovanni, che lascia appena ventitreenne la Marina Militare per dedicarsi a quella che sarà stata poi l'attività prevalente di famiglia, le automobili.</w:t>
      </w:r>
      <w:r w:rsidRPr="00625A3E">
        <w:rPr>
          <w:color w:val="auto"/>
          <w:sz w:val="22"/>
          <w:szCs w:val="22"/>
        </w:rPr>
        <w:br/>
      </w:r>
      <w:r w:rsidRPr="00625A3E">
        <w:rPr>
          <w:color w:val="auto"/>
          <w:sz w:val="22"/>
          <w:szCs w:val="22"/>
        </w:rPr>
        <w:lastRenderedPageBreak/>
        <w:t xml:space="preserve">Oggi, in seguito alla esperienza maturata in tanti anni di lavoro, il gruppo ha esteso la propria attinenza nel campo </w:t>
      </w:r>
      <w:proofErr w:type="spellStart"/>
      <w:r w:rsidRPr="00625A3E">
        <w:rPr>
          <w:color w:val="auto"/>
          <w:sz w:val="22"/>
          <w:szCs w:val="22"/>
        </w:rPr>
        <w:t>automotive</w:t>
      </w:r>
      <w:proofErr w:type="spellEnd"/>
      <w:r w:rsidRPr="00625A3E">
        <w:rPr>
          <w:color w:val="auto"/>
          <w:sz w:val="22"/>
          <w:szCs w:val="22"/>
        </w:rPr>
        <w:t xml:space="preserve">, occupandosi non solo di commercializzazione e di assistenza, ma anche di tutti i servizi legati al settore quali noleggio a breve e lungo termine, </w:t>
      </w:r>
      <w:proofErr w:type="spellStart"/>
      <w:r w:rsidRPr="00625A3E">
        <w:rPr>
          <w:color w:val="auto"/>
          <w:sz w:val="22"/>
          <w:szCs w:val="22"/>
        </w:rPr>
        <w:t>remarketing</w:t>
      </w:r>
      <w:proofErr w:type="spellEnd"/>
      <w:r w:rsidRPr="00625A3E">
        <w:rPr>
          <w:color w:val="auto"/>
          <w:sz w:val="22"/>
          <w:szCs w:val="22"/>
        </w:rPr>
        <w:t xml:space="preserve">, </w:t>
      </w:r>
      <w:proofErr w:type="spellStart"/>
      <w:r w:rsidRPr="00625A3E">
        <w:rPr>
          <w:color w:val="auto"/>
          <w:sz w:val="22"/>
          <w:szCs w:val="22"/>
        </w:rPr>
        <w:t>fleet</w:t>
      </w:r>
      <w:proofErr w:type="spellEnd"/>
      <w:r w:rsidRPr="00625A3E">
        <w:rPr>
          <w:color w:val="auto"/>
          <w:sz w:val="22"/>
          <w:szCs w:val="22"/>
        </w:rPr>
        <w:t xml:space="preserve"> </w:t>
      </w:r>
      <w:proofErr w:type="spellStart"/>
      <w:r w:rsidRPr="00625A3E">
        <w:rPr>
          <w:color w:val="auto"/>
          <w:sz w:val="22"/>
          <w:szCs w:val="22"/>
        </w:rPr>
        <w:t>managment</w:t>
      </w:r>
      <w:proofErr w:type="spellEnd"/>
      <w:r w:rsidRPr="00625A3E">
        <w:rPr>
          <w:color w:val="auto"/>
          <w:sz w:val="22"/>
          <w:szCs w:val="22"/>
        </w:rPr>
        <w:t>.</w:t>
      </w:r>
      <w:r w:rsidRPr="00625A3E">
        <w:rPr>
          <w:color w:val="auto"/>
          <w:sz w:val="22"/>
          <w:szCs w:val="22"/>
        </w:rPr>
        <w:br/>
        <w:t xml:space="preserve">Del gruppo infatti fanno parte una Concessionaria automobilistica Peugeot tra le più performanti del mercato italiano, mandataria unica per CASERTA CITTA' e per la provincia, una società di noleggio auto e furgoni master franchisee della </w:t>
      </w:r>
      <w:proofErr w:type="spellStart"/>
      <w:r w:rsidRPr="00625A3E">
        <w:rPr>
          <w:color w:val="auto"/>
          <w:sz w:val="22"/>
          <w:szCs w:val="22"/>
        </w:rPr>
        <w:t>Movers</w:t>
      </w:r>
      <w:proofErr w:type="spellEnd"/>
      <w:r w:rsidRPr="00625A3E">
        <w:rPr>
          <w:color w:val="auto"/>
          <w:sz w:val="22"/>
          <w:szCs w:val="22"/>
        </w:rPr>
        <w:t xml:space="preserve">® </w:t>
      </w:r>
      <w:proofErr w:type="spellStart"/>
      <w:r w:rsidRPr="00625A3E">
        <w:rPr>
          <w:color w:val="auto"/>
          <w:sz w:val="22"/>
          <w:szCs w:val="22"/>
        </w:rPr>
        <w:t>rent</w:t>
      </w:r>
      <w:proofErr w:type="spellEnd"/>
      <w:r w:rsidRPr="00625A3E">
        <w:rPr>
          <w:color w:val="auto"/>
          <w:sz w:val="22"/>
          <w:szCs w:val="22"/>
        </w:rPr>
        <w:t xml:space="preserve"> </w:t>
      </w:r>
      <w:proofErr w:type="spellStart"/>
      <w:r w:rsidRPr="00625A3E">
        <w:rPr>
          <w:color w:val="auto"/>
          <w:sz w:val="22"/>
          <w:szCs w:val="22"/>
        </w:rPr>
        <w:t>italia</w:t>
      </w:r>
      <w:proofErr w:type="spellEnd"/>
      <w:r w:rsidRPr="00625A3E">
        <w:rPr>
          <w:color w:val="auto"/>
          <w:sz w:val="22"/>
          <w:szCs w:val="22"/>
        </w:rPr>
        <w:t>, un reparto completamente dedito alla vendita di autovetture nuove e usate "</w:t>
      </w:r>
      <w:proofErr w:type="spellStart"/>
      <w:r w:rsidRPr="00625A3E">
        <w:rPr>
          <w:color w:val="auto"/>
          <w:sz w:val="22"/>
          <w:szCs w:val="22"/>
        </w:rPr>
        <w:t>Multibrand</w:t>
      </w:r>
      <w:proofErr w:type="spellEnd"/>
      <w:r w:rsidRPr="00625A3E">
        <w:rPr>
          <w:color w:val="auto"/>
          <w:sz w:val="22"/>
          <w:szCs w:val="22"/>
        </w:rPr>
        <w:t>" frutto di un'accurata selezione di autovetture e veicoli commerciali a prezzi davvero competitivi.</w:t>
      </w:r>
    </w:p>
    <w:p w:rsidR="00904990" w:rsidRDefault="00625A3E" w:rsidP="00904990">
      <w:pPr>
        <w:pStyle w:val="Standard"/>
        <w:spacing w:line="360" w:lineRule="auto"/>
        <w:jc w:val="both"/>
        <w:rPr>
          <w:color w:val="auto"/>
          <w:sz w:val="22"/>
          <w:szCs w:val="22"/>
        </w:rPr>
      </w:pPr>
      <w:r w:rsidRPr="00625A3E">
        <w:rPr>
          <w:color w:val="auto"/>
          <w:sz w:val="22"/>
          <w:szCs w:val="22"/>
        </w:rPr>
        <w:t>L</w:t>
      </w:r>
      <w:r>
        <w:rPr>
          <w:color w:val="auto"/>
          <w:sz w:val="22"/>
          <w:szCs w:val="22"/>
        </w:rPr>
        <w:t>’</w:t>
      </w:r>
      <w:r w:rsidRPr="00625A3E">
        <w:rPr>
          <w:color w:val="auto"/>
          <w:sz w:val="22"/>
          <w:szCs w:val="22"/>
        </w:rPr>
        <w:t>area di influenza interessa la parte Nord della provincia di Napoli e la parte Sud del territorio di Caserta, anche se negli ultimi anni, con il continuo e costante aumento della consultazione web, il  business si sta costantemente affermando su tutto il territorio nazionale.</w:t>
      </w:r>
      <w:bookmarkStart w:id="0" w:name="_GoBack"/>
      <w:bookmarkEnd w:id="0"/>
    </w:p>
    <w:p w:rsidR="00625A3E" w:rsidRDefault="00625A3E" w:rsidP="00904990">
      <w:pPr>
        <w:pStyle w:val="Standard"/>
        <w:spacing w:line="360" w:lineRule="auto"/>
        <w:jc w:val="both"/>
        <w:rPr>
          <w:color w:val="auto"/>
          <w:sz w:val="22"/>
          <w:szCs w:val="22"/>
        </w:rPr>
      </w:pPr>
    </w:p>
    <w:p w:rsidR="00625A3E" w:rsidRPr="002A6705" w:rsidRDefault="00625A3E" w:rsidP="00904990">
      <w:pPr>
        <w:pStyle w:val="Standard"/>
        <w:spacing w:line="360" w:lineRule="auto"/>
        <w:jc w:val="both"/>
        <w:rPr>
          <w:b/>
        </w:rPr>
      </w:pPr>
    </w:p>
    <w:p w:rsidR="00904990" w:rsidRDefault="00904990" w:rsidP="00904990">
      <w:pPr>
        <w:pStyle w:val="nodetitle"/>
        <w:shd w:val="clear" w:color="auto" w:fill="FFFFFF"/>
        <w:spacing w:before="240" w:beforeAutospacing="0" w:after="240" w:afterAutospacing="0" w:line="240" w:lineRule="atLeast"/>
        <w:jc w:val="both"/>
        <w:rPr>
          <w:b/>
        </w:rPr>
      </w:pPr>
      <w:r>
        <w:rPr>
          <w:b/>
        </w:rPr>
        <w:t>Il Progetto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802"/>
        <w:gridCol w:w="6768"/>
      </w:tblGrid>
      <w:tr w:rsidR="00904990" w:rsidTr="00A3309F">
        <w:tc>
          <w:tcPr>
            <w:tcW w:w="1464" w:type="pct"/>
          </w:tcPr>
          <w:p w:rsidR="00904990" w:rsidRPr="00E06161" w:rsidRDefault="00904990" w:rsidP="00A3309F">
            <w:pPr>
              <w:pStyle w:val="nodetitle"/>
              <w:spacing w:before="240" w:beforeAutospacing="0" w:after="240" w:afterAutospacing="0" w:line="240" w:lineRule="atLeast"/>
              <w:jc w:val="both"/>
              <w:rPr>
                <w:b/>
                <w:sz w:val="22"/>
                <w:szCs w:val="22"/>
              </w:rPr>
            </w:pPr>
            <w:r w:rsidRPr="00E06161">
              <w:rPr>
                <w:b/>
                <w:sz w:val="22"/>
                <w:szCs w:val="22"/>
              </w:rPr>
              <w:t>Denominazione Progetto</w:t>
            </w:r>
          </w:p>
        </w:tc>
        <w:tc>
          <w:tcPr>
            <w:tcW w:w="3536" w:type="pct"/>
          </w:tcPr>
          <w:p w:rsidR="00904990" w:rsidRPr="00E06161" w:rsidRDefault="00904990" w:rsidP="00A3309F">
            <w:pPr>
              <w:pStyle w:val="nodetitle"/>
              <w:spacing w:before="240" w:beforeAutospacing="0" w:after="240" w:afterAutospacing="0" w:line="240" w:lineRule="atLeast"/>
              <w:jc w:val="both"/>
              <w:rPr>
                <w:i/>
                <w:sz w:val="22"/>
                <w:szCs w:val="22"/>
              </w:rPr>
            </w:pPr>
            <w:r w:rsidRPr="00E06161">
              <w:rPr>
                <w:i/>
                <w:sz w:val="22"/>
                <w:szCs w:val="22"/>
              </w:rPr>
              <w:t>Tecnico diagnostico e manutentore di autoveicoli</w:t>
            </w:r>
          </w:p>
        </w:tc>
      </w:tr>
      <w:tr w:rsidR="00904990" w:rsidRPr="00DA102E" w:rsidTr="00A3309F">
        <w:tc>
          <w:tcPr>
            <w:tcW w:w="1464" w:type="pct"/>
          </w:tcPr>
          <w:p w:rsidR="00904990" w:rsidRPr="00E06161" w:rsidRDefault="00904990" w:rsidP="00A3309F">
            <w:pPr>
              <w:pStyle w:val="nodetitle"/>
              <w:spacing w:before="240" w:beforeAutospacing="0" w:after="240" w:afterAutospacing="0" w:line="240" w:lineRule="atLeast"/>
              <w:jc w:val="both"/>
              <w:rPr>
                <w:b/>
                <w:sz w:val="22"/>
                <w:szCs w:val="22"/>
              </w:rPr>
            </w:pPr>
            <w:r w:rsidRPr="00E06161">
              <w:rPr>
                <w:b/>
                <w:sz w:val="22"/>
                <w:szCs w:val="22"/>
              </w:rPr>
              <w:t>Studenti coinvolti</w:t>
            </w:r>
          </w:p>
        </w:tc>
        <w:tc>
          <w:tcPr>
            <w:tcW w:w="3536" w:type="pct"/>
          </w:tcPr>
          <w:p w:rsidR="00904990" w:rsidRPr="00E06161" w:rsidRDefault="00904990" w:rsidP="00A3309F">
            <w:pPr>
              <w:pStyle w:val="nodetitle"/>
              <w:spacing w:before="240" w:beforeAutospacing="0" w:after="240" w:afterAutospacing="0" w:line="240" w:lineRule="atLeast"/>
              <w:jc w:val="both"/>
              <w:rPr>
                <w:sz w:val="22"/>
                <w:szCs w:val="22"/>
              </w:rPr>
            </w:pPr>
            <w:r w:rsidRPr="00E06161">
              <w:rPr>
                <w:sz w:val="22"/>
                <w:szCs w:val="22"/>
              </w:rPr>
              <w:t xml:space="preserve">Il progetto è indirizzato agli studenti della classe III </w:t>
            </w:r>
            <w:proofErr w:type="spellStart"/>
            <w:r w:rsidRPr="00E06161">
              <w:rPr>
                <w:sz w:val="22"/>
                <w:szCs w:val="22"/>
              </w:rPr>
              <w:t>Ep</w:t>
            </w:r>
            <w:proofErr w:type="spellEnd"/>
            <w:r w:rsidRPr="00E06161">
              <w:rPr>
                <w:sz w:val="22"/>
                <w:szCs w:val="22"/>
              </w:rPr>
              <w:t xml:space="preserve"> – Manutenzione e Assistenza Tecnica – op. Manutenzione dei mezzi di trasporto.</w:t>
            </w:r>
          </w:p>
        </w:tc>
      </w:tr>
      <w:tr w:rsidR="00904990" w:rsidRPr="00DA102E" w:rsidTr="00A3309F">
        <w:tc>
          <w:tcPr>
            <w:tcW w:w="1464" w:type="pct"/>
          </w:tcPr>
          <w:p w:rsidR="00904990" w:rsidRPr="00E06161" w:rsidRDefault="00904990" w:rsidP="00A3309F">
            <w:pPr>
              <w:pStyle w:val="nodetitle"/>
              <w:spacing w:before="240" w:beforeAutospacing="0" w:after="240" w:afterAutospacing="0" w:line="240" w:lineRule="atLeast"/>
              <w:jc w:val="both"/>
              <w:rPr>
                <w:b/>
                <w:sz w:val="22"/>
                <w:szCs w:val="22"/>
              </w:rPr>
            </w:pPr>
            <w:r w:rsidRPr="00E06161">
              <w:rPr>
                <w:b/>
                <w:sz w:val="22"/>
                <w:szCs w:val="22"/>
              </w:rPr>
              <w:t>Discipline coinvolte</w:t>
            </w:r>
          </w:p>
        </w:tc>
        <w:tc>
          <w:tcPr>
            <w:tcW w:w="3536" w:type="pct"/>
          </w:tcPr>
          <w:p w:rsidR="00904990" w:rsidRPr="00E06161" w:rsidRDefault="00904990" w:rsidP="00A3309F">
            <w:pPr>
              <w:pStyle w:val="nodetitle"/>
              <w:spacing w:before="240" w:beforeAutospacing="0" w:after="240" w:afterAutospacing="0" w:line="240" w:lineRule="atLeast"/>
              <w:jc w:val="both"/>
              <w:rPr>
                <w:sz w:val="22"/>
                <w:szCs w:val="22"/>
              </w:rPr>
            </w:pPr>
            <w:r w:rsidRPr="00E06161">
              <w:rPr>
                <w:sz w:val="22"/>
                <w:szCs w:val="22"/>
              </w:rPr>
              <w:t>Tutte</w:t>
            </w:r>
          </w:p>
        </w:tc>
      </w:tr>
      <w:tr w:rsidR="00904990" w:rsidRPr="00DA102E" w:rsidTr="00A3309F">
        <w:tc>
          <w:tcPr>
            <w:tcW w:w="1464" w:type="pct"/>
          </w:tcPr>
          <w:p w:rsidR="00904990" w:rsidRPr="00E06161" w:rsidRDefault="00904990" w:rsidP="00A3309F">
            <w:pPr>
              <w:pStyle w:val="nodetitle"/>
              <w:spacing w:before="240" w:beforeAutospacing="0" w:after="240" w:afterAutospacing="0" w:line="240" w:lineRule="atLeast"/>
              <w:jc w:val="both"/>
              <w:rPr>
                <w:b/>
                <w:sz w:val="22"/>
                <w:szCs w:val="22"/>
              </w:rPr>
            </w:pPr>
            <w:r w:rsidRPr="00E06161">
              <w:rPr>
                <w:b/>
                <w:sz w:val="22"/>
                <w:szCs w:val="22"/>
              </w:rPr>
              <w:t>Finalità</w:t>
            </w:r>
          </w:p>
        </w:tc>
        <w:tc>
          <w:tcPr>
            <w:tcW w:w="3536" w:type="pct"/>
          </w:tcPr>
          <w:p w:rsidR="00904990" w:rsidRPr="00E06161" w:rsidRDefault="00904990" w:rsidP="00A3309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6161">
              <w:rPr>
                <w:sz w:val="22"/>
                <w:szCs w:val="22"/>
              </w:rPr>
              <w:t>(D.lgs. 15/04/2005, n. 77 – art. 2)</w:t>
            </w:r>
          </w:p>
          <w:p w:rsidR="00904990" w:rsidRPr="00E06161" w:rsidRDefault="00904990" w:rsidP="00A3309F">
            <w:pPr>
              <w:autoSpaceDE w:val="0"/>
              <w:autoSpaceDN w:val="0"/>
              <w:adjustRightInd w:val="0"/>
              <w:rPr>
                <w:i/>
                <w:iCs/>
                <w:sz w:val="22"/>
                <w:szCs w:val="22"/>
              </w:rPr>
            </w:pPr>
            <w:r w:rsidRPr="00E06161">
              <w:rPr>
                <w:i/>
                <w:iCs/>
                <w:sz w:val="22"/>
                <w:szCs w:val="22"/>
              </w:rPr>
              <w:t>1. Nell’ambito del sistema dei licei e del sistema dell’istruzione e della formazione</w:t>
            </w:r>
          </w:p>
          <w:p w:rsidR="00904990" w:rsidRPr="00E06161" w:rsidRDefault="00904990" w:rsidP="00A3309F">
            <w:pPr>
              <w:autoSpaceDE w:val="0"/>
              <w:autoSpaceDN w:val="0"/>
              <w:adjustRightInd w:val="0"/>
              <w:rPr>
                <w:i/>
                <w:iCs/>
                <w:sz w:val="22"/>
                <w:szCs w:val="22"/>
              </w:rPr>
            </w:pPr>
            <w:r w:rsidRPr="00E06161">
              <w:rPr>
                <w:i/>
                <w:iCs/>
                <w:sz w:val="22"/>
                <w:szCs w:val="22"/>
              </w:rPr>
              <w:t>professionale, la modalità di apprendimento in alternanza, quale opzione formativa</w:t>
            </w:r>
          </w:p>
          <w:p w:rsidR="00904990" w:rsidRPr="00E06161" w:rsidRDefault="00904990" w:rsidP="00A3309F">
            <w:pPr>
              <w:autoSpaceDE w:val="0"/>
              <w:autoSpaceDN w:val="0"/>
              <w:adjustRightInd w:val="0"/>
              <w:rPr>
                <w:i/>
                <w:iCs/>
                <w:sz w:val="22"/>
                <w:szCs w:val="22"/>
              </w:rPr>
            </w:pPr>
            <w:r w:rsidRPr="00E06161">
              <w:rPr>
                <w:i/>
                <w:iCs/>
                <w:sz w:val="22"/>
                <w:szCs w:val="22"/>
              </w:rPr>
              <w:t>rispondente ai bisogni individuali di istruzione e formazione dei giovani, persegue le</w:t>
            </w:r>
          </w:p>
          <w:p w:rsidR="00904990" w:rsidRPr="00E06161" w:rsidRDefault="00904990" w:rsidP="00A3309F">
            <w:pPr>
              <w:autoSpaceDE w:val="0"/>
              <w:autoSpaceDN w:val="0"/>
              <w:adjustRightInd w:val="0"/>
              <w:rPr>
                <w:i/>
                <w:iCs/>
                <w:sz w:val="22"/>
                <w:szCs w:val="22"/>
              </w:rPr>
            </w:pPr>
            <w:r w:rsidRPr="00E06161">
              <w:rPr>
                <w:i/>
                <w:iCs/>
                <w:sz w:val="22"/>
                <w:szCs w:val="22"/>
              </w:rPr>
              <w:t>seguenti finalità:</w:t>
            </w:r>
          </w:p>
          <w:p w:rsidR="00904990" w:rsidRPr="00E06161" w:rsidRDefault="00904990" w:rsidP="00A3309F">
            <w:pPr>
              <w:autoSpaceDE w:val="0"/>
              <w:autoSpaceDN w:val="0"/>
              <w:adjustRightInd w:val="0"/>
              <w:rPr>
                <w:i/>
                <w:iCs/>
                <w:sz w:val="22"/>
                <w:szCs w:val="22"/>
              </w:rPr>
            </w:pPr>
            <w:r w:rsidRPr="00E06161">
              <w:rPr>
                <w:i/>
                <w:iCs/>
                <w:sz w:val="22"/>
                <w:szCs w:val="22"/>
              </w:rPr>
              <w:t>a) attuare modalità di apprendimento flessibili e equivalenti sotto il profilo culturale ed</w:t>
            </w:r>
          </w:p>
          <w:p w:rsidR="00904990" w:rsidRPr="00E06161" w:rsidRDefault="00904990" w:rsidP="00A3309F">
            <w:pPr>
              <w:autoSpaceDE w:val="0"/>
              <w:autoSpaceDN w:val="0"/>
              <w:adjustRightInd w:val="0"/>
              <w:rPr>
                <w:i/>
                <w:iCs/>
                <w:sz w:val="22"/>
                <w:szCs w:val="22"/>
              </w:rPr>
            </w:pPr>
            <w:r w:rsidRPr="00E06161">
              <w:rPr>
                <w:i/>
                <w:iCs/>
                <w:sz w:val="22"/>
                <w:szCs w:val="22"/>
              </w:rPr>
              <w:t>educativo, rispetto agli esiti dei percorsi del secondo ciclo, che colleghino</w:t>
            </w:r>
          </w:p>
          <w:p w:rsidR="00904990" w:rsidRPr="00E06161" w:rsidRDefault="00904990" w:rsidP="00A3309F">
            <w:pPr>
              <w:autoSpaceDE w:val="0"/>
              <w:autoSpaceDN w:val="0"/>
              <w:adjustRightInd w:val="0"/>
              <w:rPr>
                <w:i/>
                <w:iCs/>
                <w:sz w:val="22"/>
                <w:szCs w:val="22"/>
              </w:rPr>
            </w:pPr>
            <w:r w:rsidRPr="00E06161">
              <w:rPr>
                <w:i/>
                <w:iCs/>
                <w:sz w:val="22"/>
                <w:szCs w:val="22"/>
              </w:rPr>
              <w:t>sistematicamente la formazione in aula con l’esperienza pratica;</w:t>
            </w:r>
          </w:p>
          <w:p w:rsidR="00904990" w:rsidRPr="00E06161" w:rsidRDefault="00904990" w:rsidP="00A3309F">
            <w:pPr>
              <w:autoSpaceDE w:val="0"/>
              <w:autoSpaceDN w:val="0"/>
              <w:adjustRightInd w:val="0"/>
              <w:rPr>
                <w:i/>
                <w:iCs/>
                <w:sz w:val="22"/>
                <w:szCs w:val="22"/>
              </w:rPr>
            </w:pPr>
            <w:r w:rsidRPr="00E06161">
              <w:rPr>
                <w:i/>
                <w:iCs/>
                <w:sz w:val="22"/>
                <w:szCs w:val="22"/>
              </w:rPr>
              <w:t>b) arricchire la formazione acquisita nei percorsi scolastici e formativi con l’acquisizione di</w:t>
            </w:r>
          </w:p>
          <w:p w:rsidR="00904990" w:rsidRPr="00E06161" w:rsidRDefault="00904990" w:rsidP="00A3309F">
            <w:pPr>
              <w:autoSpaceDE w:val="0"/>
              <w:autoSpaceDN w:val="0"/>
              <w:adjustRightInd w:val="0"/>
              <w:rPr>
                <w:i/>
                <w:iCs/>
                <w:sz w:val="22"/>
                <w:szCs w:val="22"/>
              </w:rPr>
            </w:pPr>
            <w:r w:rsidRPr="00E06161">
              <w:rPr>
                <w:i/>
                <w:iCs/>
                <w:sz w:val="22"/>
                <w:szCs w:val="22"/>
              </w:rPr>
              <w:t>competenze spendibili anche nel mercato del lavoro;</w:t>
            </w:r>
          </w:p>
          <w:p w:rsidR="00904990" w:rsidRPr="00E06161" w:rsidRDefault="00904990" w:rsidP="00A3309F">
            <w:pPr>
              <w:autoSpaceDE w:val="0"/>
              <w:autoSpaceDN w:val="0"/>
              <w:adjustRightInd w:val="0"/>
              <w:rPr>
                <w:i/>
                <w:iCs/>
                <w:sz w:val="22"/>
                <w:szCs w:val="22"/>
              </w:rPr>
            </w:pPr>
            <w:r w:rsidRPr="00E06161">
              <w:rPr>
                <w:i/>
                <w:iCs/>
                <w:sz w:val="22"/>
                <w:szCs w:val="22"/>
              </w:rPr>
              <w:t>c) favorire l’orientamento dei giovani per valorizzarne le vocazioni personali, gli interessi e</w:t>
            </w:r>
          </w:p>
          <w:p w:rsidR="00904990" w:rsidRPr="00E06161" w:rsidRDefault="00904990" w:rsidP="00A3309F">
            <w:pPr>
              <w:autoSpaceDE w:val="0"/>
              <w:autoSpaceDN w:val="0"/>
              <w:adjustRightInd w:val="0"/>
              <w:rPr>
                <w:i/>
                <w:iCs/>
                <w:sz w:val="22"/>
                <w:szCs w:val="22"/>
              </w:rPr>
            </w:pPr>
            <w:r w:rsidRPr="00E06161">
              <w:rPr>
                <w:i/>
                <w:iCs/>
                <w:sz w:val="22"/>
                <w:szCs w:val="22"/>
              </w:rPr>
              <w:t>gli stili di apprendimento individuali;</w:t>
            </w:r>
          </w:p>
          <w:p w:rsidR="00904990" w:rsidRPr="00E06161" w:rsidRDefault="00904990" w:rsidP="00A3309F">
            <w:pPr>
              <w:autoSpaceDE w:val="0"/>
              <w:autoSpaceDN w:val="0"/>
              <w:adjustRightInd w:val="0"/>
              <w:rPr>
                <w:i/>
                <w:iCs/>
                <w:sz w:val="22"/>
                <w:szCs w:val="22"/>
              </w:rPr>
            </w:pPr>
            <w:r w:rsidRPr="00E06161">
              <w:rPr>
                <w:i/>
                <w:iCs/>
                <w:sz w:val="22"/>
                <w:szCs w:val="22"/>
              </w:rPr>
              <w:t>d) realizzare un organico collegamento delle istituzioni scolastiche e formative con il mondo</w:t>
            </w:r>
          </w:p>
          <w:p w:rsidR="00904990" w:rsidRPr="00E06161" w:rsidRDefault="00904990" w:rsidP="00A3309F">
            <w:pPr>
              <w:autoSpaceDE w:val="0"/>
              <w:autoSpaceDN w:val="0"/>
              <w:adjustRightInd w:val="0"/>
              <w:rPr>
                <w:i/>
                <w:iCs/>
                <w:sz w:val="22"/>
                <w:szCs w:val="22"/>
              </w:rPr>
            </w:pPr>
            <w:r w:rsidRPr="00E06161">
              <w:rPr>
                <w:i/>
                <w:iCs/>
                <w:sz w:val="22"/>
                <w:szCs w:val="22"/>
              </w:rPr>
              <w:t>del lavoro e la società civile, che consenta la partecipazione attiva dei soggetti di cui</w:t>
            </w:r>
          </w:p>
          <w:p w:rsidR="00904990" w:rsidRPr="00E06161" w:rsidRDefault="00904990" w:rsidP="00A3309F">
            <w:pPr>
              <w:autoSpaceDE w:val="0"/>
              <w:autoSpaceDN w:val="0"/>
              <w:adjustRightInd w:val="0"/>
              <w:rPr>
                <w:i/>
                <w:iCs/>
                <w:sz w:val="22"/>
                <w:szCs w:val="22"/>
              </w:rPr>
            </w:pPr>
            <w:r w:rsidRPr="00E06161">
              <w:rPr>
                <w:i/>
                <w:iCs/>
                <w:sz w:val="22"/>
                <w:szCs w:val="22"/>
              </w:rPr>
              <w:lastRenderedPageBreak/>
              <w:t>all’articolo 1, comma 2, nei processi formativi;</w:t>
            </w:r>
          </w:p>
          <w:p w:rsidR="00904990" w:rsidRPr="00E06161" w:rsidRDefault="00904990" w:rsidP="00A3309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6161">
              <w:rPr>
                <w:i/>
                <w:iCs/>
                <w:sz w:val="22"/>
                <w:szCs w:val="22"/>
              </w:rPr>
              <w:t>e) correlare l’offerta formativa allo sviluppo culturale, sociale ed economico del territorio.</w:t>
            </w:r>
          </w:p>
        </w:tc>
      </w:tr>
      <w:tr w:rsidR="00904990" w:rsidRPr="00DA102E" w:rsidTr="00A3309F">
        <w:tc>
          <w:tcPr>
            <w:tcW w:w="1464" w:type="pct"/>
          </w:tcPr>
          <w:p w:rsidR="00E06161" w:rsidRPr="00E06161" w:rsidRDefault="00E06161" w:rsidP="00E06161">
            <w:pPr>
              <w:autoSpaceDE w:val="0"/>
              <w:autoSpaceDN w:val="0"/>
              <w:adjustRightInd w:val="0"/>
              <w:rPr>
                <w:rFonts w:eastAsiaTheme="minorHAnsi"/>
                <w:b/>
                <w:iCs/>
                <w:sz w:val="22"/>
                <w:szCs w:val="22"/>
                <w:lang w:eastAsia="en-US"/>
              </w:rPr>
            </w:pPr>
            <w:r w:rsidRPr="00E06161">
              <w:rPr>
                <w:rFonts w:eastAsiaTheme="minorHAnsi"/>
                <w:b/>
                <w:iCs/>
                <w:sz w:val="22"/>
                <w:szCs w:val="22"/>
                <w:lang w:eastAsia="en-US"/>
              </w:rPr>
              <w:lastRenderedPageBreak/>
              <w:t>OBIETTIVI curricolari</w:t>
            </w:r>
          </w:p>
          <w:p w:rsidR="00E06161" w:rsidRPr="00E06161" w:rsidRDefault="00E06161" w:rsidP="00E06161">
            <w:pPr>
              <w:autoSpaceDE w:val="0"/>
              <w:autoSpaceDN w:val="0"/>
              <w:adjustRightInd w:val="0"/>
              <w:rPr>
                <w:rFonts w:eastAsiaTheme="minorHAnsi"/>
                <w:b/>
                <w:iCs/>
                <w:sz w:val="22"/>
                <w:szCs w:val="22"/>
                <w:lang w:eastAsia="en-US"/>
              </w:rPr>
            </w:pPr>
            <w:r w:rsidRPr="00E06161">
              <w:rPr>
                <w:rFonts w:eastAsiaTheme="minorHAnsi"/>
                <w:b/>
                <w:iCs/>
                <w:sz w:val="22"/>
                <w:szCs w:val="22"/>
                <w:lang w:eastAsia="en-US"/>
              </w:rPr>
              <w:t>e formativi da</w:t>
            </w:r>
          </w:p>
          <w:p w:rsidR="00E06161" w:rsidRPr="00E06161" w:rsidRDefault="00E06161" w:rsidP="00E06161">
            <w:pPr>
              <w:autoSpaceDE w:val="0"/>
              <w:autoSpaceDN w:val="0"/>
              <w:adjustRightInd w:val="0"/>
              <w:rPr>
                <w:rFonts w:eastAsiaTheme="minorHAnsi"/>
                <w:b/>
                <w:iCs/>
                <w:sz w:val="22"/>
                <w:szCs w:val="22"/>
                <w:lang w:eastAsia="en-US"/>
              </w:rPr>
            </w:pPr>
            <w:r w:rsidRPr="00E06161">
              <w:rPr>
                <w:rFonts w:eastAsiaTheme="minorHAnsi"/>
                <w:b/>
                <w:iCs/>
                <w:sz w:val="22"/>
                <w:szCs w:val="22"/>
                <w:lang w:eastAsia="en-US"/>
              </w:rPr>
              <w:t>acquisire</w:t>
            </w:r>
          </w:p>
          <w:p w:rsidR="00904990" w:rsidRPr="00E06161" w:rsidRDefault="00E06161" w:rsidP="00E0616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06161">
              <w:rPr>
                <w:rFonts w:eastAsiaTheme="minorHAnsi"/>
                <w:b/>
                <w:iCs/>
                <w:sz w:val="22"/>
                <w:szCs w:val="22"/>
                <w:lang w:eastAsia="en-US"/>
              </w:rPr>
              <w:t xml:space="preserve">nell’esperienza di alternanza </w:t>
            </w:r>
            <w:proofErr w:type="spellStart"/>
            <w:r w:rsidRPr="00E06161">
              <w:rPr>
                <w:rFonts w:eastAsiaTheme="minorHAnsi"/>
                <w:b/>
                <w:iCs/>
                <w:sz w:val="22"/>
                <w:szCs w:val="22"/>
                <w:lang w:eastAsia="en-US"/>
              </w:rPr>
              <w:t>scuolalavoro</w:t>
            </w:r>
            <w:proofErr w:type="spellEnd"/>
          </w:p>
        </w:tc>
        <w:tc>
          <w:tcPr>
            <w:tcW w:w="3536" w:type="pct"/>
          </w:tcPr>
          <w:p w:rsidR="00E06161" w:rsidRPr="00E06161" w:rsidRDefault="00E06161" w:rsidP="00E0616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06161">
              <w:rPr>
                <w:rFonts w:eastAsiaTheme="minorHAnsi"/>
                <w:sz w:val="22"/>
                <w:szCs w:val="22"/>
                <w:lang w:eastAsia="en-US"/>
              </w:rPr>
              <w:t>· Acquisizione di nuove conoscenze, abilità e competenze</w:t>
            </w:r>
          </w:p>
          <w:p w:rsidR="00E06161" w:rsidRPr="00E06161" w:rsidRDefault="00E06161" w:rsidP="00E0616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06161">
              <w:rPr>
                <w:rFonts w:eastAsiaTheme="minorHAnsi"/>
                <w:sz w:val="22"/>
                <w:szCs w:val="22"/>
                <w:lang w:eastAsia="en-US"/>
              </w:rPr>
              <w:t>· Potenziamento di conoscenze, abilità e competenze</w:t>
            </w:r>
          </w:p>
          <w:p w:rsidR="00E06161" w:rsidRPr="00E06161" w:rsidRDefault="00E06161" w:rsidP="00E0616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06161">
              <w:rPr>
                <w:rFonts w:eastAsiaTheme="minorHAnsi"/>
                <w:sz w:val="22"/>
                <w:szCs w:val="22"/>
                <w:lang w:eastAsia="en-US"/>
              </w:rPr>
              <w:t>· Promozione dell’orientamento</w:t>
            </w:r>
          </w:p>
          <w:p w:rsidR="00E06161" w:rsidRPr="00E06161" w:rsidRDefault="00E06161" w:rsidP="00E0616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06161">
              <w:rPr>
                <w:rFonts w:eastAsiaTheme="minorHAnsi"/>
                <w:sz w:val="22"/>
                <w:szCs w:val="22"/>
                <w:lang w:eastAsia="en-US"/>
              </w:rPr>
              <w:t>· Sviluppo della cultura della sicurezza</w:t>
            </w:r>
          </w:p>
          <w:p w:rsidR="00904990" w:rsidRPr="00E06161" w:rsidRDefault="00E06161" w:rsidP="00E0616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6161">
              <w:rPr>
                <w:rFonts w:eastAsiaTheme="minorHAnsi"/>
                <w:sz w:val="22"/>
                <w:szCs w:val="22"/>
                <w:lang w:eastAsia="en-US"/>
              </w:rPr>
              <w:t>· Sviluppo di competenze comunicative ed organizzative</w:t>
            </w:r>
          </w:p>
        </w:tc>
      </w:tr>
      <w:tr w:rsidR="00904990" w:rsidRPr="00DA102E" w:rsidTr="00A3309F">
        <w:tc>
          <w:tcPr>
            <w:tcW w:w="1464" w:type="pct"/>
          </w:tcPr>
          <w:p w:rsidR="00904990" w:rsidRPr="00E06161" w:rsidRDefault="00E06161" w:rsidP="00E0616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06161">
              <w:rPr>
                <w:rFonts w:eastAsiaTheme="minorHAnsi"/>
                <w:b/>
                <w:iCs/>
                <w:sz w:val="22"/>
                <w:szCs w:val="22"/>
                <w:lang w:eastAsia="en-US"/>
              </w:rPr>
              <w:t>COMPETENZE da acquisire</w:t>
            </w:r>
          </w:p>
        </w:tc>
        <w:tc>
          <w:tcPr>
            <w:tcW w:w="3536" w:type="pct"/>
          </w:tcPr>
          <w:p w:rsidR="00904990" w:rsidRPr="00E06161" w:rsidRDefault="00E06161" w:rsidP="00A3309F">
            <w:pPr>
              <w:pStyle w:val="nodetitle"/>
              <w:spacing w:before="240" w:beforeAutospacing="0" w:after="240" w:afterAutospacing="0" w:line="240" w:lineRule="atLeast"/>
              <w:jc w:val="both"/>
              <w:rPr>
                <w:sz w:val="22"/>
                <w:szCs w:val="22"/>
              </w:rPr>
            </w:pPr>
            <w:r w:rsidRPr="00E06161">
              <w:rPr>
                <w:rFonts w:eastAsiaTheme="minorHAnsi"/>
                <w:sz w:val="22"/>
                <w:szCs w:val="22"/>
                <w:lang w:eastAsia="en-US"/>
              </w:rPr>
              <w:t>Si veda seguito</w:t>
            </w:r>
          </w:p>
        </w:tc>
      </w:tr>
      <w:tr w:rsidR="00904990" w:rsidRPr="00DA102E" w:rsidTr="00A3309F">
        <w:tc>
          <w:tcPr>
            <w:tcW w:w="1464" w:type="pct"/>
          </w:tcPr>
          <w:p w:rsidR="00E06161" w:rsidRPr="00E06161" w:rsidRDefault="00E06161" w:rsidP="00E06161">
            <w:pPr>
              <w:autoSpaceDE w:val="0"/>
              <w:autoSpaceDN w:val="0"/>
              <w:adjustRightInd w:val="0"/>
              <w:rPr>
                <w:rFonts w:eastAsiaTheme="minorHAnsi"/>
                <w:b/>
                <w:iCs/>
                <w:sz w:val="22"/>
                <w:szCs w:val="22"/>
                <w:lang w:eastAsia="en-US"/>
              </w:rPr>
            </w:pPr>
            <w:r w:rsidRPr="00E06161">
              <w:rPr>
                <w:rFonts w:eastAsiaTheme="minorHAnsi"/>
                <w:b/>
                <w:iCs/>
                <w:sz w:val="22"/>
                <w:szCs w:val="22"/>
                <w:lang w:eastAsia="en-US"/>
              </w:rPr>
              <w:t>STRUMENTI per la</w:t>
            </w:r>
          </w:p>
          <w:p w:rsidR="00E06161" w:rsidRPr="00E06161" w:rsidRDefault="00E06161" w:rsidP="00E06161">
            <w:pPr>
              <w:autoSpaceDE w:val="0"/>
              <w:autoSpaceDN w:val="0"/>
              <w:adjustRightInd w:val="0"/>
              <w:rPr>
                <w:rFonts w:eastAsiaTheme="minorHAnsi"/>
                <w:b/>
                <w:iCs/>
                <w:sz w:val="22"/>
                <w:szCs w:val="22"/>
                <w:lang w:eastAsia="en-US"/>
              </w:rPr>
            </w:pPr>
            <w:r w:rsidRPr="00E06161">
              <w:rPr>
                <w:rFonts w:eastAsiaTheme="minorHAnsi"/>
                <w:b/>
                <w:iCs/>
                <w:sz w:val="22"/>
                <w:szCs w:val="22"/>
                <w:lang w:eastAsia="en-US"/>
              </w:rPr>
              <w:t>rilevazione delle</w:t>
            </w:r>
          </w:p>
          <w:p w:rsidR="00E06161" w:rsidRPr="00E06161" w:rsidRDefault="00E06161" w:rsidP="00E06161">
            <w:pPr>
              <w:autoSpaceDE w:val="0"/>
              <w:autoSpaceDN w:val="0"/>
              <w:adjustRightInd w:val="0"/>
              <w:rPr>
                <w:rFonts w:eastAsiaTheme="minorHAnsi"/>
                <w:b/>
                <w:iCs/>
                <w:sz w:val="22"/>
                <w:szCs w:val="22"/>
                <w:lang w:eastAsia="en-US"/>
              </w:rPr>
            </w:pPr>
            <w:r w:rsidRPr="00E06161">
              <w:rPr>
                <w:rFonts w:eastAsiaTheme="minorHAnsi"/>
                <w:b/>
                <w:iCs/>
                <w:sz w:val="22"/>
                <w:szCs w:val="22"/>
                <w:lang w:eastAsia="en-US"/>
              </w:rPr>
              <w:t>competenze</w:t>
            </w:r>
          </w:p>
          <w:p w:rsidR="00904990" w:rsidRPr="00E06161" w:rsidRDefault="00E06161" w:rsidP="00E0616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06161">
              <w:rPr>
                <w:rFonts w:eastAsiaTheme="minorHAnsi"/>
                <w:b/>
                <w:iCs/>
                <w:sz w:val="22"/>
                <w:szCs w:val="22"/>
                <w:lang w:eastAsia="en-US"/>
              </w:rPr>
              <w:t>acquisite dagli studenti nel percorso</w:t>
            </w:r>
          </w:p>
        </w:tc>
        <w:tc>
          <w:tcPr>
            <w:tcW w:w="3536" w:type="pct"/>
          </w:tcPr>
          <w:p w:rsidR="00E06161" w:rsidRPr="00E06161" w:rsidRDefault="00E06161" w:rsidP="00E0616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06161">
              <w:rPr>
                <w:rFonts w:eastAsiaTheme="minorHAnsi"/>
                <w:sz w:val="22"/>
                <w:szCs w:val="22"/>
                <w:lang w:eastAsia="en-US"/>
              </w:rPr>
              <w:t>· Valutazione del tutor aziendale</w:t>
            </w:r>
          </w:p>
          <w:p w:rsidR="00E06161" w:rsidRPr="00E06161" w:rsidRDefault="00E06161" w:rsidP="00E0616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06161">
              <w:rPr>
                <w:rFonts w:eastAsiaTheme="minorHAnsi"/>
                <w:sz w:val="22"/>
                <w:szCs w:val="22"/>
                <w:lang w:eastAsia="en-US"/>
              </w:rPr>
              <w:t>· Registro delle attività svolte</w:t>
            </w:r>
          </w:p>
          <w:p w:rsidR="00E06161" w:rsidRPr="00E06161" w:rsidRDefault="00E06161" w:rsidP="00E0616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06161">
              <w:rPr>
                <w:rFonts w:eastAsiaTheme="minorHAnsi"/>
                <w:sz w:val="22"/>
                <w:szCs w:val="22"/>
                <w:lang w:eastAsia="en-US"/>
              </w:rPr>
              <w:t>· Verifiche scritte, orali e pratiche dei docenti</w:t>
            </w:r>
          </w:p>
          <w:p w:rsidR="00E06161" w:rsidRPr="00E06161" w:rsidRDefault="00E06161" w:rsidP="00E0616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06161">
              <w:rPr>
                <w:rFonts w:eastAsiaTheme="minorHAnsi"/>
                <w:sz w:val="22"/>
                <w:szCs w:val="22"/>
                <w:lang w:eastAsia="en-US"/>
              </w:rPr>
              <w:t>· Valutazione tutor scolastico</w:t>
            </w:r>
          </w:p>
          <w:p w:rsidR="00904990" w:rsidRPr="00E06161" w:rsidRDefault="00E06161" w:rsidP="00E0616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6161">
              <w:rPr>
                <w:rFonts w:eastAsiaTheme="minorHAnsi"/>
                <w:sz w:val="22"/>
                <w:szCs w:val="22"/>
                <w:lang w:eastAsia="en-US"/>
              </w:rPr>
              <w:t>· Relazione finale</w:t>
            </w:r>
          </w:p>
        </w:tc>
      </w:tr>
      <w:tr w:rsidR="00904990" w:rsidRPr="00DA102E" w:rsidTr="00A3309F">
        <w:tc>
          <w:tcPr>
            <w:tcW w:w="1464" w:type="pct"/>
          </w:tcPr>
          <w:p w:rsidR="00E06161" w:rsidRPr="00E06161" w:rsidRDefault="00E06161" w:rsidP="00E06161">
            <w:pPr>
              <w:autoSpaceDE w:val="0"/>
              <w:autoSpaceDN w:val="0"/>
              <w:adjustRightInd w:val="0"/>
              <w:rPr>
                <w:rFonts w:eastAsiaTheme="minorHAnsi"/>
                <w:b/>
                <w:iCs/>
                <w:sz w:val="22"/>
                <w:szCs w:val="22"/>
                <w:lang w:eastAsia="en-US"/>
              </w:rPr>
            </w:pPr>
            <w:r w:rsidRPr="00E06161">
              <w:rPr>
                <w:rFonts w:eastAsiaTheme="minorHAnsi"/>
                <w:b/>
                <w:iCs/>
                <w:sz w:val="22"/>
                <w:szCs w:val="22"/>
                <w:lang w:eastAsia="en-US"/>
              </w:rPr>
              <w:t>MODALITÀ di</w:t>
            </w:r>
          </w:p>
          <w:p w:rsidR="00E06161" w:rsidRPr="00E06161" w:rsidRDefault="00E06161" w:rsidP="00E06161">
            <w:pPr>
              <w:autoSpaceDE w:val="0"/>
              <w:autoSpaceDN w:val="0"/>
              <w:adjustRightInd w:val="0"/>
              <w:rPr>
                <w:rFonts w:eastAsiaTheme="minorHAnsi"/>
                <w:b/>
                <w:iCs/>
                <w:sz w:val="22"/>
                <w:szCs w:val="22"/>
                <w:lang w:eastAsia="en-US"/>
              </w:rPr>
            </w:pPr>
            <w:r w:rsidRPr="00E06161">
              <w:rPr>
                <w:rFonts w:eastAsiaTheme="minorHAnsi"/>
                <w:b/>
                <w:iCs/>
                <w:sz w:val="22"/>
                <w:szCs w:val="22"/>
                <w:lang w:eastAsia="en-US"/>
              </w:rPr>
              <w:t>riconoscimento</w:t>
            </w:r>
          </w:p>
          <w:p w:rsidR="00E06161" w:rsidRPr="00E06161" w:rsidRDefault="00E06161" w:rsidP="00E06161">
            <w:pPr>
              <w:autoSpaceDE w:val="0"/>
              <w:autoSpaceDN w:val="0"/>
              <w:adjustRightInd w:val="0"/>
              <w:rPr>
                <w:rFonts w:eastAsiaTheme="minorHAnsi"/>
                <w:b/>
                <w:iCs/>
                <w:sz w:val="22"/>
                <w:szCs w:val="22"/>
                <w:lang w:eastAsia="en-US"/>
              </w:rPr>
            </w:pPr>
            <w:r w:rsidRPr="00E06161">
              <w:rPr>
                <w:rFonts w:eastAsiaTheme="minorHAnsi"/>
                <w:b/>
                <w:iCs/>
                <w:sz w:val="22"/>
                <w:szCs w:val="22"/>
                <w:lang w:eastAsia="en-US"/>
              </w:rPr>
              <w:t>nell’ambito della</w:t>
            </w:r>
          </w:p>
          <w:p w:rsidR="00E06161" w:rsidRPr="00E06161" w:rsidRDefault="00E06161" w:rsidP="00E06161">
            <w:pPr>
              <w:autoSpaceDE w:val="0"/>
              <w:autoSpaceDN w:val="0"/>
              <w:adjustRightInd w:val="0"/>
              <w:rPr>
                <w:rFonts w:eastAsiaTheme="minorHAnsi"/>
                <w:b/>
                <w:iCs/>
                <w:sz w:val="22"/>
                <w:szCs w:val="22"/>
                <w:lang w:eastAsia="en-US"/>
              </w:rPr>
            </w:pPr>
            <w:r w:rsidRPr="00E06161">
              <w:rPr>
                <w:rFonts w:eastAsiaTheme="minorHAnsi"/>
                <w:b/>
                <w:iCs/>
                <w:sz w:val="22"/>
                <w:szCs w:val="22"/>
                <w:lang w:eastAsia="en-US"/>
              </w:rPr>
              <w:t>valutazione</w:t>
            </w:r>
          </w:p>
          <w:p w:rsidR="00904990" w:rsidRPr="00E06161" w:rsidRDefault="00E06161" w:rsidP="00E0616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6161">
              <w:rPr>
                <w:rFonts w:eastAsiaTheme="minorHAnsi"/>
                <w:b/>
                <w:iCs/>
                <w:sz w:val="22"/>
                <w:szCs w:val="22"/>
                <w:lang w:eastAsia="en-US"/>
              </w:rPr>
              <w:t>scolastica delle competenze</w:t>
            </w:r>
          </w:p>
        </w:tc>
        <w:tc>
          <w:tcPr>
            <w:tcW w:w="3536" w:type="pct"/>
          </w:tcPr>
          <w:p w:rsidR="00E06161" w:rsidRPr="00E06161" w:rsidRDefault="00E06161" w:rsidP="00E0616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06161">
              <w:rPr>
                <w:rFonts w:eastAsiaTheme="minorHAnsi"/>
                <w:sz w:val="22"/>
                <w:szCs w:val="22"/>
                <w:lang w:eastAsia="en-US"/>
              </w:rPr>
              <w:t>· Il docente referente provvederà a consegnare ad ogni docente una scheda</w:t>
            </w:r>
          </w:p>
          <w:p w:rsidR="00E06161" w:rsidRPr="00E06161" w:rsidRDefault="00E06161" w:rsidP="00E0616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06161">
              <w:rPr>
                <w:rFonts w:eastAsiaTheme="minorHAnsi"/>
                <w:sz w:val="22"/>
                <w:szCs w:val="22"/>
                <w:lang w:eastAsia="en-US"/>
              </w:rPr>
              <w:t>nella quale saranno riportate le competenze oggetto di valutazione; tale</w:t>
            </w:r>
          </w:p>
          <w:p w:rsidR="00E06161" w:rsidRPr="00E06161" w:rsidRDefault="00E06161" w:rsidP="00E0616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06161">
              <w:rPr>
                <w:rFonts w:eastAsiaTheme="minorHAnsi"/>
                <w:sz w:val="22"/>
                <w:szCs w:val="22"/>
                <w:lang w:eastAsia="en-US"/>
              </w:rPr>
              <w:t>valutazione concorrerà alla determinazione del voto nella singola disciplina ed</w:t>
            </w:r>
          </w:p>
          <w:p w:rsidR="00E06161" w:rsidRPr="00E06161" w:rsidRDefault="00E06161" w:rsidP="00E0616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06161">
              <w:rPr>
                <w:rFonts w:eastAsiaTheme="minorHAnsi"/>
                <w:sz w:val="22"/>
                <w:szCs w:val="22"/>
                <w:lang w:eastAsia="en-US"/>
              </w:rPr>
              <w:t>alla definizione delle competenze che saranno certificate.</w:t>
            </w:r>
          </w:p>
          <w:p w:rsidR="00904990" w:rsidRPr="00E06161" w:rsidRDefault="00E06161" w:rsidP="00E0616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6161">
              <w:rPr>
                <w:rFonts w:eastAsiaTheme="minorHAnsi"/>
                <w:sz w:val="22"/>
                <w:szCs w:val="22"/>
                <w:lang w:eastAsia="en-US"/>
              </w:rPr>
              <w:t>· Ai fini del riconoscimento della validità dell’attività di stage è richiesta, da parte dell’alunno, una frequenza non inferiore al 70 % del monte ore previsto.</w:t>
            </w:r>
          </w:p>
        </w:tc>
      </w:tr>
      <w:tr w:rsidR="00904990" w:rsidRPr="00DA102E" w:rsidTr="00A3309F">
        <w:tc>
          <w:tcPr>
            <w:tcW w:w="1464" w:type="pct"/>
          </w:tcPr>
          <w:p w:rsidR="00904990" w:rsidRPr="00E06161" w:rsidRDefault="00E06161" w:rsidP="00E0616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06161">
              <w:rPr>
                <w:rFonts w:eastAsiaTheme="minorHAnsi"/>
                <w:b/>
                <w:iCs/>
                <w:sz w:val="22"/>
                <w:szCs w:val="22"/>
                <w:lang w:eastAsia="en-US"/>
              </w:rPr>
              <w:t>Stage – note organizzative</w:t>
            </w:r>
          </w:p>
        </w:tc>
        <w:tc>
          <w:tcPr>
            <w:tcW w:w="3536" w:type="pct"/>
          </w:tcPr>
          <w:p w:rsidR="00E06161" w:rsidRPr="00E06161" w:rsidRDefault="00B862D1" w:rsidP="00E0616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O</w:t>
            </w:r>
            <w:r w:rsidR="00E06161" w:rsidRPr="00B862D1">
              <w:rPr>
                <w:rFonts w:eastAsiaTheme="minorHAnsi"/>
                <w:sz w:val="22"/>
                <w:szCs w:val="22"/>
                <w:lang w:eastAsia="en-US"/>
              </w:rPr>
              <w:t>re (i singoli orari saranno concordati dai soggetti interessati: tutor scolastico,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E06161" w:rsidRPr="00E06161">
              <w:rPr>
                <w:rFonts w:eastAsiaTheme="minorHAnsi"/>
                <w:sz w:val="22"/>
                <w:szCs w:val="22"/>
                <w:lang w:eastAsia="en-US"/>
              </w:rPr>
              <w:t>tutor aziendale e studente);</w:t>
            </w:r>
          </w:p>
          <w:p w:rsidR="00E06161" w:rsidRPr="00E06161" w:rsidRDefault="00E06161" w:rsidP="00E0616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06161">
              <w:rPr>
                <w:rFonts w:eastAsiaTheme="minorHAnsi"/>
                <w:sz w:val="22"/>
                <w:szCs w:val="22"/>
                <w:lang w:eastAsia="en-US"/>
              </w:rPr>
              <w:t>· Eventuali assenze dovranno essere tempestivamente comunicate alla scuola,</w:t>
            </w:r>
          </w:p>
          <w:p w:rsidR="00E06161" w:rsidRPr="00E06161" w:rsidRDefault="00E06161" w:rsidP="00E0616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06161">
              <w:rPr>
                <w:rFonts w:eastAsiaTheme="minorHAnsi"/>
                <w:sz w:val="22"/>
                <w:szCs w:val="22"/>
                <w:lang w:eastAsia="en-US"/>
              </w:rPr>
              <w:t>all’azienda e dovranno essere giustificate;</w:t>
            </w:r>
          </w:p>
          <w:p w:rsidR="00E06161" w:rsidRPr="00E06161" w:rsidRDefault="00E06161" w:rsidP="00E0616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06161">
              <w:rPr>
                <w:rFonts w:eastAsiaTheme="minorHAnsi"/>
                <w:sz w:val="22"/>
                <w:szCs w:val="22"/>
                <w:lang w:eastAsia="en-US"/>
              </w:rPr>
              <w:t>· Eventuali uscite anticipate (dovute ad esempio ai mezzi di trasporto)</w:t>
            </w:r>
          </w:p>
          <w:p w:rsidR="00E06161" w:rsidRPr="00E06161" w:rsidRDefault="00E06161" w:rsidP="00E0616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06161">
              <w:rPr>
                <w:rFonts w:eastAsiaTheme="minorHAnsi"/>
                <w:sz w:val="22"/>
                <w:szCs w:val="22"/>
                <w:lang w:eastAsia="en-US"/>
              </w:rPr>
              <w:t>dovranno essere comunicate preventivamente alla scuola ed all’azienda;</w:t>
            </w:r>
          </w:p>
          <w:p w:rsidR="00E06161" w:rsidRPr="00E06161" w:rsidRDefault="00B862D1" w:rsidP="00E0616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G</w:t>
            </w:r>
            <w:r w:rsidR="00E06161" w:rsidRPr="00E06161">
              <w:rPr>
                <w:rFonts w:eastAsiaTheme="minorHAnsi"/>
                <w:sz w:val="22"/>
                <w:szCs w:val="22"/>
                <w:lang w:eastAsia="en-US"/>
              </w:rPr>
              <w:t>li studenti consegneranno al tutor scolastico il materiale, di propria</w:t>
            </w:r>
          </w:p>
          <w:p w:rsidR="00E06161" w:rsidRPr="00E06161" w:rsidRDefault="00E06161" w:rsidP="00E0616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06161">
              <w:rPr>
                <w:rFonts w:eastAsiaTheme="minorHAnsi"/>
                <w:sz w:val="22"/>
                <w:szCs w:val="22"/>
                <w:lang w:eastAsia="en-US"/>
              </w:rPr>
              <w:t>competenza, relativo all’attività svolta in azienda.</w:t>
            </w:r>
          </w:p>
          <w:p w:rsidR="00E06161" w:rsidRPr="00E06161" w:rsidRDefault="00E06161" w:rsidP="00E0616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06161">
              <w:rPr>
                <w:rFonts w:eastAsiaTheme="minorHAnsi"/>
                <w:sz w:val="22"/>
                <w:szCs w:val="22"/>
                <w:lang w:eastAsia="en-US"/>
              </w:rPr>
              <w:t>· Lo studente elaborerà una relazione sull’esperienza fatta in azienda,</w:t>
            </w:r>
          </w:p>
          <w:p w:rsidR="00904990" w:rsidRPr="00E06161" w:rsidRDefault="00E06161" w:rsidP="00E0616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6161">
              <w:rPr>
                <w:rFonts w:eastAsiaTheme="minorHAnsi"/>
                <w:sz w:val="22"/>
                <w:szCs w:val="22"/>
                <w:lang w:eastAsia="en-US"/>
              </w:rPr>
              <w:t>sviluppata sui punti indicati dai docenti delle discipline coinvolte, volta ad accertare la valenza formativa dell’esperienza stessa.</w:t>
            </w:r>
          </w:p>
        </w:tc>
      </w:tr>
      <w:tr w:rsidR="00904990" w:rsidRPr="00DA102E" w:rsidTr="00A3309F">
        <w:tc>
          <w:tcPr>
            <w:tcW w:w="1464" w:type="pct"/>
          </w:tcPr>
          <w:p w:rsidR="00904990" w:rsidRPr="00E06161" w:rsidRDefault="00E06161" w:rsidP="00A3309F">
            <w:pPr>
              <w:pStyle w:val="nodetitle"/>
              <w:spacing w:before="240" w:beforeAutospacing="0" w:after="240" w:afterAutospacing="0" w:line="240" w:lineRule="atLeast"/>
              <w:jc w:val="both"/>
              <w:rPr>
                <w:b/>
                <w:sz w:val="22"/>
                <w:szCs w:val="22"/>
              </w:rPr>
            </w:pPr>
            <w:r w:rsidRPr="00E06161">
              <w:rPr>
                <w:rFonts w:eastAsiaTheme="minorHAnsi"/>
                <w:b/>
                <w:iCs/>
                <w:sz w:val="22"/>
                <w:szCs w:val="22"/>
                <w:lang w:eastAsia="en-US"/>
              </w:rPr>
              <w:t>Ambiti di attività</w:t>
            </w:r>
          </w:p>
        </w:tc>
        <w:tc>
          <w:tcPr>
            <w:tcW w:w="3536" w:type="pct"/>
          </w:tcPr>
          <w:p w:rsidR="00E06161" w:rsidRPr="00E06161" w:rsidRDefault="00E06161" w:rsidP="00E0616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06161">
              <w:rPr>
                <w:rFonts w:eastAsiaTheme="minorHAnsi"/>
                <w:sz w:val="22"/>
                <w:szCs w:val="22"/>
                <w:lang w:eastAsia="en-US"/>
              </w:rPr>
              <w:t>· Scolastico</w:t>
            </w:r>
          </w:p>
          <w:p w:rsidR="00904990" w:rsidRPr="00E06161" w:rsidRDefault="00E06161" w:rsidP="00E0616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6161">
              <w:rPr>
                <w:rFonts w:eastAsiaTheme="minorHAnsi"/>
                <w:sz w:val="22"/>
                <w:szCs w:val="22"/>
                <w:lang w:eastAsia="en-US"/>
              </w:rPr>
              <w:t>· Aziendale (stage)</w:t>
            </w:r>
          </w:p>
        </w:tc>
      </w:tr>
    </w:tbl>
    <w:p w:rsidR="00904990" w:rsidRDefault="00904990" w:rsidP="00904990">
      <w:pPr>
        <w:pStyle w:val="nodetitle"/>
        <w:shd w:val="clear" w:color="auto" w:fill="FFFFFF"/>
        <w:spacing w:before="240" w:beforeAutospacing="0" w:after="240" w:afterAutospacing="0" w:line="240" w:lineRule="atLeast"/>
        <w:jc w:val="both"/>
      </w:pPr>
    </w:p>
    <w:p w:rsidR="00625A3E" w:rsidRDefault="00625A3E" w:rsidP="00904990">
      <w:pPr>
        <w:pStyle w:val="nodetitle"/>
        <w:shd w:val="clear" w:color="auto" w:fill="FFFFFF"/>
        <w:spacing w:before="240" w:beforeAutospacing="0" w:after="240" w:afterAutospacing="0" w:line="240" w:lineRule="atLeast"/>
        <w:jc w:val="both"/>
      </w:pPr>
    </w:p>
    <w:p w:rsidR="00625A3E" w:rsidRPr="00DA102E" w:rsidRDefault="00625A3E" w:rsidP="00904990">
      <w:pPr>
        <w:pStyle w:val="nodetitle"/>
        <w:shd w:val="clear" w:color="auto" w:fill="FFFFFF"/>
        <w:spacing w:before="240" w:beforeAutospacing="0" w:after="240" w:afterAutospacing="0" w:line="240" w:lineRule="atLeast"/>
        <w:jc w:val="both"/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802"/>
        <w:gridCol w:w="6768"/>
      </w:tblGrid>
      <w:tr w:rsidR="00393579" w:rsidTr="00393579">
        <w:tc>
          <w:tcPr>
            <w:tcW w:w="5000" w:type="pct"/>
            <w:gridSpan w:val="2"/>
          </w:tcPr>
          <w:p w:rsidR="00393579" w:rsidRPr="00393579" w:rsidRDefault="00393579" w:rsidP="00393579">
            <w:pPr>
              <w:pStyle w:val="nodetitle"/>
              <w:tabs>
                <w:tab w:val="left" w:pos="5730"/>
              </w:tabs>
              <w:spacing w:before="240" w:beforeAutospacing="0" w:after="240" w:afterAutospacing="0" w:line="240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COMPETENZE DA ACQUISIRE</w:t>
            </w:r>
          </w:p>
        </w:tc>
      </w:tr>
      <w:tr w:rsidR="00393579" w:rsidTr="00393579">
        <w:tc>
          <w:tcPr>
            <w:tcW w:w="1464" w:type="pct"/>
          </w:tcPr>
          <w:p w:rsidR="00393579" w:rsidRPr="005C61EE" w:rsidRDefault="005C61EE" w:rsidP="00904990">
            <w:pPr>
              <w:pStyle w:val="nodetitle"/>
              <w:tabs>
                <w:tab w:val="left" w:pos="5730"/>
              </w:tabs>
              <w:spacing w:before="240" w:beforeAutospacing="0" w:after="240" w:afterAutospacing="0" w:line="240" w:lineRule="atLeast"/>
              <w:rPr>
                <w:b/>
                <w:sz w:val="22"/>
                <w:szCs w:val="22"/>
              </w:rPr>
            </w:pPr>
            <w:r w:rsidRPr="005C61EE">
              <w:rPr>
                <w:b/>
                <w:sz w:val="22"/>
                <w:szCs w:val="22"/>
              </w:rPr>
              <w:t>Generalità</w:t>
            </w:r>
          </w:p>
        </w:tc>
        <w:tc>
          <w:tcPr>
            <w:tcW w:w="3536" w:type="pct"/>
          </w:tcPr>
          <w:p w:rsidR="00393579" w:rsidRPr="00643CD7" w:rsidRDefault="00393579" w:rsidP="00393579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643CD7">
              <w:rPr>
                <w:rFonts w:eastAsiaTheme="minorHAnsi"/>
                <w:sz w:val="22"/>
                <w:szCs w:val="22"/>
                <w:lang w:eastAsia="en-US"/>
              </w:rPr>
              <w:t>L’alternanza scuola – lavoro è realizzata attraverso fasi di apprendimento in contesto scolastico (aula) e fasi di apprendimento in contesto lavorativo (stage).</w:t>
            </w:r>
          </w:p>
          <w:p w:rsidR="00393579" w:rsidRPr="00643CD7" w:rsidRDefault="00393579" w:rsidP="00393579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643CD7">
              <w:rPr>
                <w:rFonts w:eastAsiaTheme="minorHAnsi"/>
                <w:sz w:val="22"/>
                <w:szCs w:val="22"/>
                <w:lang w:eastAsia="en-US"/>
              </w:rPr>
              <w:t xml:space="preserve">In base ai programmi ministeriali e all'analisi delle competenze professionali richieste dal mondo del lavoro, il Consiglio di Classe </w:t>
            </w:r>
            <w:r w:rsidRPr="00643CD7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stabilisce il contributo fornito dalle diverse discipline per la realizzazione del percorso.</w:t>
            </w:r>
          </w:p>
          <w:p w:rsidR="00393579" w:rsidRPr="00643CD7" w:rsidRDefault="00393579" w:rsidP="00393579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643CD7">
              <w:rPr>
                <w:rFonts w:eastAsiaTheme="minorHAnsi"/>
                <w:sz w:val="22"/>
                <w:szCs w:val="22"/>
                <w:lang w:eastAsia="en-US"/>
              </w:rPr>
              <w:t>I contenuti svolti faranno parte integrante dei programma affrontati nelle diverse discipline e saranno specificati nei registri personali dei docenti.</w:t>
            </w:r>
          </w:p>
          <w:p w:rsidR="00393579" w:rsidRPr="00643CD7" w:rsidRDefault="00393579" w:rsidP="00393579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 w:rsidRPr="00643CD7">
              <w:rPr>
                <w:rFonts w:eastAsiaTheme="minorHAnsi"/>
                <w:sz w:val="22"/>
                <w:szCs w:val="22"/>
                <w:lang w:eastAsia="en-US"/>
              </w:rPr>
              <w:t>Le competenze “</w:t>
            </w: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sono configurate a partire dal quadro unitario definito dagli assi</w:t>
            </w:r>
          </w:p>
          <w:p w:rsidR="00393579" w:rsidRPr="00393579" w:rsidRDefault="00393579" w:rsidP="0039357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culturali dell’Istruzione. Le discipline di indirizzo concorrono, in base alle indicazioni dell’U.E., al cambiamento, all’iniziativa, all’assunzione di comportamenti socialmente responsabili</w:t>
            </w:r>
            <w:r w:rsidRPr="00643CD7">
              <w:rPr>
                <w:rFonts w:eastAsiaTheme="minorHAnsi"/>
                <w:sz w:val="22"/>
                <w:szCs w:val="22"/>
                <w:lang w:eastAsia="en-US"/>
              </w:rPr>
              <w:t>” (Linee guida).</w:t>
            </w:r>
          </w:p>
        </w:tc>
      </w:tr>
      <w:tr w:rsidR="00393579" w:rsidTr="00393579">
        <w:tc>
          <w:tcPr>
            <w:tcW w:w="1464" w:type="pct"/>
          </w:tcPr>
          <w:p w:rsidR="00393579" w:rsidRPr="005C61EE" w:rsidRDefault="005C61EE" w:rsidP="00904990">
            <w:pPr>
              <w:pStyle w:val="nodetitle"/>
              <w:tabs>
                <w:tab w:val="left" w:pos="5730"/>
              </w:tabs>
              <w:spacing w:before="240" w:beforeAutospacing="0" w:after="240" w:afterAutospacing="0" w:line="240" w:lineRule="atLeast"/>
              <w:rPr>
                <w:b/>
                <w:sz w:val="22"/>
                <w:szCs w:val="22"/>
              </w:rPr>
            </w:pPr>
            <w:r w:rsidRPr="005C61EE">
              <w:rPr>
                <w:b/>
                <w:sz w:val="22"/>
                <w:szCs w:val="22"/>
              </w:rPr>
              <w:lastRenderedPageBreak/>
              <w:t>Profilo</w:t>
            </w:r>
          </w:p>
        </w:tc>
        <w:tc>
          <w:tcPr>
            <w:tcW w:w="3536" w:type="pct"/>
          </w:tcPr>
          <w:p w:rsidR="00643CD7" w:rsidRPr="00643CD7" w:rsidRDefault="00643CD7" w:rsidP="00643CD7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643CD7">
              <w:rPr>
                <w:rFonts w:eastAsiaTheme="minorHAnsi"/>
                <w:sz w:val="22"/>
                <w:szCs w:val="22"/>
                <w:lang w:eastAsia="en-US"/>
              </w:rPr>
              <w:t>(D.P.R. 15 marzo 2010, n. 87, articolo 8, comma 6 – Linee Guida)</w:t>
            </w:r>
          </w:p>
          <w:p w:rsidR="00643CD7" w:rsidRPr="00643CD7" w:rsidRDefault="00643CD7" w:rsidP="00643CD7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Il Diplomato di istruzione professionale nell’indirizzo “Manutenzione e assistenza tecnica”</w:t>
            </w:r>
            <w:r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possiede le competenze per gestire, organizzare ed effettuare interventi di installazione e</w:t>
            </w:r>
            <w:r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manutenzione ordinaria, di diagnostica, riparazione e collaudo relativamente a piccoli</w:t>
            </w:r>
          </w:p>
          <w:p w:rsidR="00643CD7" w:rsidRPr="00643CD7" w:rsidRDefault="00643CD7" w:rsidP="00643CD7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sistemi, impianti e apparati tecnici, anche marittimi.</w:t>
            </w:r>
          </w:p>
          <w:p w:rsidR="00643CD7" w:rsidRPr="00643CD7" w:rsidRDefault="00643CD7" w:rsidP="00643CD7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Le sue competenze tecnico-professionali sono riferite alle filiere dei settori produttivi</w:t>
            </w:r>
            <w:r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generali (elettronica, elettrotecnica, meccanica, termotecnica ed altri) e specificamente</w:t>
            </w:r>
            <w:r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sviluppate in relazione alle esigenze espresse dal territorio.</w:t>
            </w:r>
          </w:p>
          <w:p w:rsidR="00643CD7" w:rsidRPr="00643CD7" w:rsidRDefault="00643CD7" w:rsidP="00643CD7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È in grado di:</w:t>
            </w:r>
          </w:p>
          <w:p w:rsidR="00643CD7" w:rsidRPr="00643CD7" w:rsidRDefault="00643CD7" w:rsidP="00643CD7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Controllare e ripristinare, durante il ciclo di vita degli apparati e degli impianti, la</w:t>
            </w:r>
            <w:r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conformità del loro funzionamento alle specifiche tecniche, alle normative sulla sicurezza</w:t>
            </w:r>
            <w:r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degli utenti e sulla salvaguardia dell’ambiente;</w:t>
            </w:r>
          </w:p>
          <w:p w:rsidR="00643CD7" w:rsidRPr="00643CD7" w:rsidRDefault="00643CD7" w:rsidP="00643CD7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Osservare i principi di ergonomia, igiene e sicurezza che presiedono alla realizzazione degli</w:t>
            </w:r>
            <w:r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interventi;</w:t>
            </w:r>
          </w:p>
          <w:p w:rsidR="00643CD7" w:rsidRPr="00643CD7" w:rsidRDefault="00643CD7" w:rsidP="00643CD7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Organizzare e intervenire nelle attività per lo smaltimento di scorie e sostanze residue,</w:t>
            </w:r>
            <w:r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relative al funzionamento delle macchine, e per la dismissione dei dispositivi;</w:t>
            </w:r>
          </w:p>
          <w:p w:rsidR="00643CD7" w:rsidRDefault="00643CD7" w:rsidP="00643CD7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Utilizzare le competenze multidisciplinari di ambito tecnologico, economico e organizzativo</w:t>
            </w:r>
            <w:r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presenti nei processi lavorativi e nei servizi che li coinvolgono;</w:t>
            </w:r>
          </w:p>
          <w:p w:rsidR="00393579" w:rsidRPr="00643CD7" w:rsidRDefault="00643CD7" w:rsidP="00643CD7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Gestire funzionalmente le scorte di magazzino e i procedimenti per l’approvvigionamento;</w:t>
            </w:r>
          </w:p>
          <w:p w:rsidR="00643CD7" w:rsidRPr="00643CD7" w:rsidRDefault="00643CD7" w:rsidP="00643CD7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Reperire e interpretare documentazione tecnica;</w:t>
            </w:r>
          </w:p>
          <w:p w:rsidR="00643CD7" w:rsidRPr="00643CD7" w:rsidRDefault="00643CD7" w:rsidP="00643CD7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Assistere gli utenti e fornire le informazioni utili al corretto uso e funzionamento dei</w:t>
            </w:r>
            <w:r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dispositivi;</w:t>
            </w:r>
          </w:p>
          <w:p w:rsidR="00643CD7" w:rsidRPr="00643CD7" w:rsidRDefault="00643CD7" w:rsidP="00643CD7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Agire nel suo campo di intervento nel rispetto delle specifiche normative ed assumersi</w:t>
            </w:r>
            <w:r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autonome responsabilità;</w:t>
            </w:r>
          </w:p>
          <w:p w:rsidR="00643CD7" w:rsidRPr="00643CD7" w:rsidRDefault="00643CD7" w:rsidP="00643CD7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Segnalare le disfunzioni non direttamente correlate alle sue competenze tecniche;</w:t>
            </w:r>
          </w:p>
          <w:p w:rsidR="00643CD7" w:rsidRDefault="00643CD7" w:rsidP="00643CD7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Operare nella gestione dei servizi, anche valutando i costi e l’economicità degli interventi.</w:t>
            </w:r>
          </w:p>
          <w:p w:rsidR="00643CD7" w:rsidRPr="00643CD7" w:rsidRDefault="00643CD7" w:rsidP="00643CD7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</w:p>
          <w:p w:rsidR="00643CD7" w:rsidRPr="00643CD7" w:rsidRDefault="00643CD7" w:rsidP="00643CD7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Nell’indirizzo “Manutenzione e assistenza tecnica”, l’opzione “Manutenzione dei mezzi di</w:t>
            </w:r>
            <w:r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trasporto” specializza e integra le conoscenze e competenze in uscita dall’indirizzo,</w:t>
            </w:r>
            <w:r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coerentemente con la filiera produttiva di riferimento e con le esigenze del territorio, con</w:t>
            </w:r>
          </w:p>
          <w:p w:rsidR="00643CD7" w:rsidRPr="00643CD7" w:rsidRDefault="00643CD7" w:rsidP="00643CD7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competenze rispondenti ai fabbisogni delle aziende impegnate nella manutenzione di</w:t>
            </w:r>
            <w:r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apparati e impianti inerenti i mezzi di trasporto di interesse, terrestri, aerei o navali, e</w:t>
            </w:r>
            <w:r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relativi servizi tecnici.</w:t>
            </w:r>
          </w:p>
          <w:p w:rsidR="00643CD7" w:rsidRPr="00643CD7" w:rsidRDefault="00643CD7" w:rsidP="00643CD7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A conclusione del percorso quinquennale, il Diplomato in “Manutenzione e assistenza</w:t>
            </w:r>
            <w:r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tecnica” - opzione “Manutenzione dei mezzi di trasporto”” consegue i risultati di</w:t>
            </w:r>
            <w:r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apprendimento descritti nel punto 2.3 dell’Allegato A), di seguito descritti in termini di</w:t>
            </w:r>
            <w:r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competenze.</w:t>
            </w:r>
          </w:p>
          <w:p w:rsidR="00643CD7" w:rsidRPr="00643CD7" w:rsidRDefault="00643CD7" w:rsidP="00643CD7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lastRenderedPageBreak/>
              <w:t>1. Comprendere, interpretare e analizzare la documentazione tecnica relativa al mezzo di</w:t>
            </w:r>
            <w:r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trasporto.</w:t>
            </w:r>
          </w:p>
          <w:p w:rsidR="00643CD7" w:rsidRPr="00643CD7" w:rsidRDefault="00643CD7" w:rsidP="00643CD7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2. Utilizzare, attraverso la conoscenza e l’applicazione della normativa sulla sicurezza,</w:t>
            </w:r>
            <w:r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strumenti e tecnologie specifiche.</w:t>
            </w:r>
          </w:p>
          <w:p w:rsidR="00643CD7" w:rsidRPr="00643CD7" w:rsidRDefault="00643CD7" w:rsidP="00643CD7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3. Seguire le normative tecniche e le prescrizioni di legge per garantire la corretta</w:t>
            </w:r>
            <w:r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funzionalità del mezzo di trasporto e delle relative parti, di cui cura la manutenzione nel</w:t>
            </w:r>
            <w:r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contesto d’uso.</w:t>
            </w:r>
          </w:p>
          <w:p w:rsidR="00643CD7" w:rsidRPr="00643CD7" w:rsidRDefault="00643CD7" w:rsidP="00643CD7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4. Individuare i componenti che costituiscono il sistema e i vari materiali impiegati, allo</w:t>
            </w:r>
            <w:r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scopo di intervenire nel montaggio, nella sostituzione dei componenti e delle parti, nel</w:t>
            </w:r>
            <w:r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rispetto delle modalità e delle procedure stabilite.</w:t>
            </w:r>
          </w:p>
          <w:p w:rsidR="00643CD7" w:rsidRPr="00643CD7" w:rsidRDefault="00643CD7" w:rsidP="00643CD7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5. Utilizzare correttamente strumenti di misura, controllo e diagnosi, eseguire le regolazioni</w:t>
            </w:r>
            <w:r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dei sistemi e degli impianti relativi al mezzo di trasporto.</w:t>
            </w:r>
          </w:p>
          <w:p w:rsidR="00643CD7" w:rsidRPr="00643CD7" w:rsidRDefault="00643CD7" w:rsidP="00643CD7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6. Garantire e certificare la messa a punto a regola d’arte del mezzo di trasporto e degli</w:t>
            </w:r>
            <w:r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impianti relativi, collaborando alle fasi di installazione, collaudo ed assistenza tecnica</w:t>
            </w:r>
            <w:r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degli utenti.</w:t>
            </w:r>
          </w:p>
          <w:p w:rsidR="00643CD7" w:rsidRDefault="00643CD7" w:rsidP="00643CD7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7. Agire nel sistema di qualità, gestire le esigenze del committente, reperire le risorse</w:t>
            </w:r>
            <w:r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tecniche e tecnologiche per offrire servizi efficaci ed economicamente correlati alle</w:t>
            </w:r>
            <w:r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richieste.</w:t>
            </w:r>
          </w:p>
          <w:p w:rsidR="00643CD7" w:rsidRPr="00643CD7" w:rsidRDefault="00643CD7" w:rsidP="00643CD7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</w:p>
          <w:p w:rsidR="00643CD7" w:rsidRPr="00643CD7" w:rsidRDefault="00643CD7" w:rsidP="00643CD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Le competenze dell’indirizzo “Manutenzione e assistenza tecnica”, nell’opzione “Mezzi di</w:t>
            </w:r>
            <w:r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trasporto”, sono sviluppate e integrate in coerenza con la filiera produttiva di riferimento e</w:t>
            </w:r>
            <w:r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643CD7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con le esigenze del territorio.</w:t>
            </w:r>
          </w:p>
        </w:tc>
      </w:tr>
    </w:tbl>
    <w:p w:rsidR="00904990" w:rsidRDefault="00904990" w:rsidP="00904990">
      <w:pPr>
        <w:pStyle w:val="nodetitle"/>
        <w:shd w:val="clear" w:color="auto" w:fill="FFFFFF"/>
        <w:tabs>
          <w:tab w:val="left" w:pos="5730"/>
        </w:tabs>
        <w:spacing w:before="240" w:beforeAutospacing="0" w:after="240" w:afterAutospacing="0" w:line="240" w:lineRule="atLeast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ab/>
      </w:r>
    </w:p>
    <w:p w:rsidR="00904990" w:rsidRDefault="00904990" w:rsidP="00904990">
      <w:pPr>
        <w:pStyle w:val="nodetitle"/>
        <w:shd w:val="clear" w:color="auto" w:fill="FFFFFF"/>
        <w:spacing w:before="240" w:beforeAutospacing="0" w:after="240" w:afterAutospacing="0" w:line="240" w:lineRule="atLeast"/>
        <w:jc w:val="center"/>
        <w:rPr>
          <w:b/>
          <w:sz w:val="32"/>
          <w:szCs w:val="32"/>
        </w:rPr>
      </w:pPr>
    </w:p>
    <w:p w:rsidR="00172C5C" w:rsidRDefault="00172C5C"/>
    <w:p w:rsidR="001A0314" w:rsidRDefault="001A0314"/>
    <w:p w:rsidR="001A0314" w:rsidRDefault="001A0314"/>
    <w:p w:rsidR="001A0314" w:rsidRDefault="001A0314"/>
    <w:p w:rsidR="001A0314" w:rsidRDefault="001A0314"/>
    <w:p w:rsidR="001A0314" w:rsidRDefault="001A0314"/>
    <w:p w:rsidR="001A0314" w:rsidRDefault="001A0314"/>
    <w:p w:rsidR="001A0314" w:rsidRDefault="001A0314"/>
    <w:p w:rsidR="001A0314" w:rsidRDefault="001A0314"/>
    <w:p w:rsidR="001A0314" w:rsidRDefault="001A0314"/>
    <w:p w:rsidR="001A0314" w:rsidRDefault="001A0314"/>
    <w:p w:rsidR="001A0314" w:rsidRDefault="001A0314"/>
    <w:p w:rsidR="001A0314" w:rsidRDefault="001A0314"/>
    <w:p w:rsidR="001A0314" w:rsidRDefault="001A0314"/>
    <w:p w:rsidR="001A0314" w:rsidRDefault="001A0314">
      <w:pPr>
        <w:sectPr w:rsidR="001A0314" w:rsidSect="003D4732">
          <w:headerReference w:type="default" r:id="rId23"/>
          <w:pgSz w:w="11906" w:h="16838"/>
          <w:pgMar w:top="1418" w:right="1134" w:bottom="1418" w:left="1134" w:header="709" w:footer="709" w:gutter="284"/>
          <w:cols w:space="708"/>
          <w:docGrid w:linePitch="360"/>
        </w:sect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031"/>
        <w:gridCol w:w="2031"/>
        <w:gridCol w:w="2030"/>
        <w:gridCol w:w="2030"/>
        <w:gridCol w:w="2030"/>
        <w:gridCol w:w="2033"/>
        <w:gridCol w:w="2033"/>
      </w:tblGrid>
      <w:tr w:rsidR="001A0314" w:rsidTr="004050E1">
        <w:tc>
          <w:tcPr>
            <w:tcW w:w="5000" w:type="pct"/>
            <w:gridSpan w:val="7"/>
            <w:vAlign w:val="center"/>
          </w:tcPr>
          <w:p w:rsidR="004050E1" w:rsidRDefault="004050E1" w:rsidP="004050E1">
            <w:pPr>
              <w:jc w:val="center"/>
              <w:rPr>
                <w:b/>
                <w:sz w:val="22"/>
                <w:szCs w:val="22"/>
              </w:rPr>
            </w:pPr>
          </w:p>
          <w:p w:rsidR="001A0314" w:rsidRDefault="001A0314" w:rsidP="004050E1">
            <w:pPr>
              <w:jc w:val="center"/>
              <w:rPr>
                <w:b/>
                <w:sz w:val="22"/>
                <w:szCs w:val="22"/>
              </w:rPr>
            </w:pPr>
            <w:r w:rsidRPr="00146DE1">
              <w:rPr>
                <w:b/>
                <w:sz w:val="22"/>
                <w:szCs w:val="22"/>
              </w:rPr>
              <w:t>COMPETENZE DA ACQUISIRE AMBITO SCOLASTICO</w:t>
            </w:r>
          </w:p>
          <w:p w:rsidR="004050E1" w:rsidRPr="00146DE1" w:rsidRDefault="004050E1" w:rsidP="004050E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A0314" w:rsidTr="001A0314">
        <w:tc>
          <w:tcPr>
            <w:tcW w:w="714" w:type="pct"/>
          </w:tcPr>
          <w:p w:rsidR="001A0314" w:rsidRPr="00146DE1" w:rsidRDefault="001A0314" w:rsidP="001A0314">
            <w:pPr>
              <w:jc w:val="center"/>
              <w:rPr>
                <w:b/>
                <w:sz w:val="22"/>
                <w:szCs w:val="22"/>
              </w:rPr>
            </w:pPr>
            <w:r w:rsidRPr="00146DE1">
              <w:rPr>
                <w:b/>
                <w:sz w:val="22"/>
                <w:szCs w:val="22"/>
              </w:rPr>
              <w:t>Competenze</w:t>
            </w:r>
          </w:p>
        </w:tc>
        <w:tc>
          <w:tcPr>
            <w:tcW w:w="714" w:type="pct"/>
          </w:tcPr>
          <w:p w:rsidR="001A0314" w:rsidRPr="00146DE1" w:rsidRDefault="001A0314" w:rsidP="001A0314">
            <w:pPr>
              <w:jc w:val="center"/>
              <w:rPr>
                <w:b/>
                <w:sz w:val="22"/>
                <w:szCs w:val="22"/>
              </w:rPr>
            </w:pPr>
            <w:r w:rsidRPr="00146DE1">
              <w:rPr>
                <w:b/>
                <w:sz w:val="22"/>
                <w:szCs w:val="22"/>
              </w:rPr>
              <w:t>Conoscenze</w:t>
            </w:r>
          </w:p>
        </w:tc>
        <w:tc>
          <w:tcPr>
            <w:tcW w:w="714" w:type="pct"/>
          </w:tcPr>
          <w:p w:rsidR="001A0314" w:rsidRPr="00146DE1" w:rsidRDefault="001A0314" w:rsidP="001A031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146DE1">
              <w:rPr>
                <w:b/>
                <w:sz w:val="22"/>
                <w:szCs w:val="22"/>
              </w:rPr>
              <w:t>Abilita’</w:t>
            </w:r>
            <w:proofErr w:type="spellEnd"/>
          </w:p>
        </w:tc>
        <w:tc>
          <w:tcPr>
            <w:tcW w:w="714" w:type="pct"/>
          </w:tcPr>
          <w:p w:rsidR="001A0314" w:rsidRPr="00146DE1" w:rsidRDefault="001A0314" w:rsidP="001A0314">
            <w:pPr>
              <w:jc w:val="center"/>
              <w:rPr>
                <w:b/>
                <w:sz w:val="22"/>
                <w:szCs w:val="22"/>
              </w:rPr>
            </w:pPr>
            <w:r w:rsidRPr="00146DE1">
              <w:rPr>
                <w:b/>
                <w:sz w:val="22"/>
                <w:szCs w:val="22"/>
              </w:rPr>
              <w:t xml:space="preserve">Discipline </w:t>
            </w:r>
            <w:proofErr w:type="spellStart"/>
            <w:r w:rsidRPr="00146DE1">
              <w:rPr>
                <w:b/>
                <w:sz w:val="22"/>
                <w:szCs w:val="22"/>
              </w:rPr>
              <w:t>Coimvolte</w:t>
            </w:r>
            <w:proofErr w:type="spellEnd"/>
          </w:p>
        </w:tc>
        <w:tc>
          <w:tcPr>
            <w:tcW w:w="714" w:type="pct"/>
          </w:tcPr>
          <w:p w:rsidR="001A0314" w:rsidRPr="00146DE1" w:rsidRDefault="001A0314" w:rsidP="001A0314">
            <w:pPr>
              <w:jc w:val="center"/>
              <w:rPr>
                <w:b/>
                <w:sz w:val="22"/>
                <w:szCs w:val="22"/>
              </w:rPr>
            </w:pPr>
            <w:r w:rsidRPr="00146DE1">
              <w:rPr>
                <w:b/>
                <w:sz w:val="22"/>
                <w:szCs w:val="22"/>
              </w:rPr>
              <w:t>Indicatori (Valutazione)</w:t>
            </w:r>
          </w:p>
        </w:tc>
        <w:tc>
          <w:tcPr>
            <w:tcW w:w="715" w:type="pct"/>
          </w:tcPr>
          <w:p w:rsidR="001A0314" w:rsidRPr="00146DE1" w:rsidRDefault="001A0314" w:rsidP="001A031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146DE1">
              <w:rPr>
                <w:b/>
                <w:sz w:val="22"/>
                <w:szCs w:val="22"/>
              </w:rPr>
              <w:t>Modalita’</w:t>
            </w:r>
            <w:proofErr w:type="spellEnd"/>
          </w:p>
        </w:tc>
        <w:tc>
          <w:tcPr>
            <w:tcW w:w="715" w:type="pct"/>
          </w:tcPr>
          <w:p w:rsidR="001A0314" w:rsidRPr="00146DE1" w:rsidRDefault="001A0314" w:rsidP="001A0314">
            <w:pPr>
              <w:jc w:val="center"/>
              <w:rPr>
                <w:b/>
                <w:sz w:val="22"/>
                <w:szCs w:val="22"/>
              </w:rPr>
            </w:pPr>
            <w:r w:rsidRPr="00146DE1">
              <w:rPr>
                <w:b/>
                <w:sz w:val="22"/>
                <w:szCs w:val="22"/>
              </w:rPr>
              <w:t>Tempi</w:t>
            </w:r>
          </w:p>
        </w:tc>
      </w:tr>
      <w:tr w:rsidR="001A0314" w:rsidRPr="0015479E" w:rsidTr="00146DE1">
        <w:tc>
          <w:tcPr>
            <w:tcW w:w="714" w:type="pct"/>
            <w:vAlign w:val="center"/>
          </w:tcPr>
          <w:p w:rsidR="00146DE1" w:rsidRPr="0015479E" w:rsidRDefault="00146DE1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C.01</w:t>
            </w:r>
          </w:p>
          <w:p w:rsidR="00146DE1" w:rsidRPr="0015479E" w:rsidRDefault="00146DE1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Imparare ad</w:t>
            </w:r>
          </w:p>
          <w:p w:rsidR="001A0314" w:rsidRPr="0015479E" w:rsidRDefault="00146DE1" w:rsidP="0015479E">
            <w:pPr>
              <w:rPr>
                <w:sz w:val="22"/>
                <w:szCs w:val="22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imparare</w:t>
            </w:r>
          </w:p>
        </w:tc>
        <w:tc>
          <w:tcPr>
            <w:tcW w:w="714" w:type="pct"/>
            <w:vAlign w:val="center"/>
          </w:tcPr>
          <w:p w:rsidR="00146DE1" w:rsidRPr="0015479E" w:rsidRDefault="00146DE1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Organizzazione del</w:t>
            </w:r>
          </w:p>
          <w:p w:rsidR="00146DE1" w:rsidRPr="0015479E" w:rsidRDefault="00146DE1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 xml:space="preserve">proprio </w:t>
            </w:r>
            <w:r w:rsidR="0015479E" w:rsidRPr="0015479E">
              <w:rPr>
                <w:rFonts w:eastAsiaTheme="minorHAnsi"/>
                <w:sz w:val="22"/>
                <w:szCs w:val="22"/>
                <w:lang w:eastAsia="en-US"/>
              </w:rPr>
              <w:t xml:space="preserve"> a</w:t>
            </w: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pprendimento</w:t>
            </w:r>
          </w:p>
          <w:p w:rsidR="00146DE1" w:rsidRPr="0015479E" w:rsidRDefault="00146DE1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anche in situazioni</w:t>
            </w:r>
          </w:p>
          <w:p w:rsidR="00146DE1" w:rsidRPr="0015479E" w:rsidRDefault="00146DE1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diverse dalla realtà</w:t>
            </w:r>
          </w:p>
          <w:p w:rsidR="00146DE1" w:rsidRPr="0015479E" w:rsidRDefault="00146DE1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scolastica</w:t>
            </w:r>
          </w:p>
          <w:p w:rsidR="001A0314" w:rsidRPr="0015479E" w:rsidRDefault="00146DE1" w:rsidP="0015479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Conoscenza delle proprie</w:t>
            </w:r>
            <w:r w:rsidR="0015479E" w:rsidRPr="0015479E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strategie e del proprio</w:t>
            </w:r>
            <w:r w:rsidR="0015479E" w:rsidRPr="0015479E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metodo di lavoro</w:t>
            </w:r>
          </w:p>
        </w:tc>
        <w:tc>
          <w:tcPr>
            <w:tcW w:w="714" w:type="pct"/>
            <w:vAlign w:val="center"/>
          </w:tcPr>
          <w:p w:rsidR="00146DE1" w:rsidRPr="0015479E" w:rsidRDefault="00146DE1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Organizzare il proprio</w:t>
            </w:r>
          </w:p>
          <w:p w:rsidR="00146DE1" w:rsidRPr="0015479E" w:rsidRDefault="00146DE1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apprendimento</w:t>
            </w:r>
          </w:p>
          <w:p w:rsidR="00146DE1" w:rsidRPr="0015479E" w:rsidRDefault="00146DE1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individuando,</w:t>
            </w:r>
          </w:p>
          <w:p w:rsidR="00146DE1" w:rsidRPr="0015479E" w:rsidRDefault="00146DE1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scegliendo e utilizzando</w:t>
            </w:r>
          </w:p>
          <w:p w:rsidR="00146DE1" w:rsidRPr="0015479E" w:rsidRDefault="00146DE1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varie fonti e varie</w:t>
            </w:r>
          </w:p>
          <w:p w:rsidR="00146DE1" w:rsidRPr="0015479E" w:rsidRDefault="00146DE1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modalità di</w:t>
            </w:r>
          </w:p>
          <w:p w:rsidR="00146DE1" w:rsidRPr="0015479E" w:rsidRDefault="00146DE1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informazione e di</w:t>
            </w:r>
          </w:p>
          <w:p w:rsidR="00146DE1" w:rsidRPr="0015479E" w:rsidRDefault="00146DE1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formazione (formale,</w:t>
            </w:r>
            <w:r w:rsidR="0015479E" w:rsidRPr="0015479E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non formale e</w:t>
            </w:r>
            <w:r w:rsidR="0015479E" w:rsidRPr="0015479E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informale), anche in</w:t>
            </w:r>
          </w:p>
          <w:p w:rsidR="00146DE1" w:rsidRPr="0015479E" w:rsidRDefault="00146DE1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funzione dei tempi</w:t>
            </w:r>
          </w:p>
          <w:p w:rsidR="00146DE1" w:rsidRPr="0015479E" w:rsidRDefault="00146DE1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disponibili, delle proprie</w:t>
            </w:r>
            <w:r w:rsidR="0015479E" w:rsidRPr="0015479E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strategie e del proprio</w:t>
            </w:r>
            <w:r w:rsidR="0015479E" w:rsidRPr="0015479E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metodo di studio e di</w:t>
            </w:r>
          </w:p>
          <w:p w:rsidR="001A0314" w:rsidRPr="0015479E" w:rsidRDefault="00146DE1" w:rsidP="0015479E">
            <w:pPr>
              <w:rPr>
                <w:sz w:val="22"/>
                <w:szCs w:val="22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lavoro.</w:t>
            </w:r>
          </w:p>
        </w:tc>
        <w:tc>
          <w:tcPr>
            <w:tcW w:w="714" w:type="pct"/>
            <w:vAlign w:val="center"/>
          </w:tcPr>
          <w:p w:rsidR="001A0314" w:rsidRPr="0015479E" w:rsidRDefault="00146DE1" w:rsidP="0015479E">
            <w:pPr>
              <w:rPr>
                <w:sz w:val="22"/>
                <w:szCs w:val="22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Tutte</w:t>
            </w:r>
          </w:p>
        </w:tc>
        <w:tc>
          <w:tcPr>
            <w:tcW w:w="714" w:type="pct"/>
            <w:vAlign w:val="center"/>
          </w:tcPr>
          <w:p w:rsidR="00146DE1" w:rsidRPr="0015479E" w:rsidRDefault="00146DE1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Osservazione e</w:t>
            </w:r>
          </w:p>
          <w:p w:rsidR="00146DE1" w:rsidRPr="0015479E" w:rsidRDefault="00146DE1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applicazione di alcune</w:t>
            </w:r>
            <w:r w:rsidR="0015479E" w:rsidRPr="0015479E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semplici modalità di</w:t>
            </w:r>
          </w:p>
          <w:p w:rsidR="00146DE1" w:rsidRPr="0015479E" w:rsidRDefault="00146DE1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intervento;</w:t>
            </w:r>
          </w:p>
          <w:p w:rsidR="00146DE1" w:rsidRPr="0015479E" w:rsidRDefault="00146DE1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Tempi di realizzazione</w:t>
            </w:r>
          </w:p>
          <w:p w:rsidR="00146DE1" w:rsidRPr="0015479E" w:rsidRDefault="00146DE1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delle consegne;</w:t>
            </w:r>
          </w:p>
          <w:p w:rsidR="001A0314" w:rsidRPr="0015479E" w:rsidRDefault="00146DE1" w:rsidP="0015479E">
            <w:pPr>
              <w:rPr>
                <w:sz w:val="22"/>
                <w:szCs w:val="22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Grado di autonomia</w:t>
            </w:r>
          </w:p>
        </w:tc>
        <w:tc>
          <w:tcPr>
            <w:tcW w:w="715" w:type="pct"/>
            <w:vAlign w:val="center"/>
          </w:tcPr>
          <w:p w:rsidR="00146DE1" w:rsidRPr="0015479E" w:rsidRDefault="00146DE1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Lezioni frontali e/o</w:t>
            </w:r>
          </w:p>
          <w:p w:rsidR="001A0314" w:rsidRPr="0015479E" w:rsidRDefault="00146DE1" w:rsidP="0015479E">
            <w:pPr>
              <w:rPr>
                <w:sz w:val="22"/>
                <w:szCs w:val="22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per piccoli gruppi</w:t>
            </w:r>
          </w:p>
        </w:tc>
        <w:tc>
          <w:tcPr>
            <w:tcW w:w="715" w:type="pct"/>
            <w:vAlign w:val="center"/>
          </w:tcPr>
          <w:p w:rsidR="001A0314" w:rsidRPr="0015479E" w:rsidRDefault="00146DE1" w:rsidP="0015479E">
            <w:pPr>
              <w:rPr>
                <w:sz w:val="22"/>
                <w:szCs w:val="22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Tutto l’anno</w:t>
            </w:r>
          </w:p>
        </w:tc>
      </w:tr>
      <w:tr w:rsidR="001A0314" w:rsidRPr="0015479E" w:rsidTr="00146DE1">
        <w:tc>
          <w:tcPr>
            <w:tcW w:w="714" w:type="pct"/>
            <w:vAlign w:val="center"/>
          </w:tcPr>
          <w:p w:rsidR="00146DE1" w:rsidRPr="0015479E" w:rsidRDefault="00146DE1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C.02</w:t>
            </w:r>
          </w:p>
          <w:p w:rsidR="00146DE1" w:rsidRPr="0015479E" w:rsidRDefault="00146DE1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Agire in modo</w:t>
            </w:r>
          </w:p>
          <w:p w:rsidR="001A0314" w:rsidRPr="0015479E" w:rsidRDefault="00146DE1" w:rsidP="0015479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autonomo e responsabile</w:t>
            </w:r>
          </w:p>
        </w:tc>
        <w:tc>
          <w:tcPr>
            <w:tcW w:w="714" w:type="pct"/>
            <w:vAlign w:val="center"/>
          </w:tcPr>
          <w:p w:rsidR="00146DE1" w:rsidRPr="0015479E" w:rsidRDefault="00146DE1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Consapevolezza del</w:t>
            </w:r>
          </w:p>
          <w:p w:rsidR="00146DE1" w:rsidRPr="0015479E" w:rsidRDefault="00146DE1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valore delle regole,</w:t>
            </w:r>
          </w:p>
          <w:p w:rsidR="00146DE1" w:rsidRPr="0015479E" w:rsidRDefault="00146DE1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assunzione delle proprie responsabilità e rispetto degli impegni assunti</w:t>
            </w:r>
          </w:p>
          <w:p w:rsidR="00146DE1" w:rsidRPr="0015479E" w:rsidRDefault="00146DE1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Conoscenza delle</w:t>
            </w:r>
          </w:p>
          <w:p w:rsidR="001A0314" w:rsidRDefault="00146DE1" w:rsidP="0015479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 xml:space="preserve">principali norme, regole e dei tempi che caratterizzano il lavoro nel contesto </w:t>
            </w:r>
            <w:r w:rsidRPr="0015479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di riferimento.</w:t>
            </w:r>
          </w:p>
          <w:p w:rsidR="0025706D" w:rsidRPr="0015479E" w:rsidRDefault="0025706D" w:rsidP="0015479E">
            <w:pPr>
              <w:rPr>
                <w:sz w:val="22"/>
                <w:szCs w:val="22"/>
              </w:rPr>
            </w:pPr>
          </w:p>
        </w:tc>
        <w:tc>
          <w:tcPr>
            <w:tcW w:w="714" w:type="pct"/>
            <w:vAlign w:val="center"/>
          </w:tcPr>
          <w:p w:rsidR="00146DE1" w:rsidRPr="0015479E" w:rsidRDefault="00146DE1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Comprendere</w:t>
            </w:r>
          </w:p>
          <w:p w:rsidR="00146DE1" w:rsidRPr="0015479E" w:rsidRDefault="00146DE1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l’importanza delle</w:t>
            </w:r>
          </w:p>
          <w:p w:rsidR="001A0314" w:rsidRPr="0015479E" w:rsidRDefault="00146DE1" w:rsidP="0025706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norme e delle regole</w:t>
            </w:r>
            <w:r w:rsidR="0015479E" w:rsidRPr="0015479E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vigenti all’interno di un</w:t>
            </w:r>
            <w:r w:rsidR="0025706D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contesto lavorativo</w:t>
            </w:r>
          </w:p>
        </w:tc>
        <w:tc>
          <w:tcPr>
            <w:tcW w:w="714" w:type="pct"/>
            <w:vAlign w:val="center"/>
          </w:tcPr>
          <w:p w:rsidR="001A0314" w:rsidRPr="0015479E" w:rsidRDefault="00146DE1" w:rsidP="0015479E">
            <w:pPr>
              <w:rPr>
                <w:sz w:val="22"/>
                <w:szCs w:val="22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Tutte</w:t>
            </w:r>
          </w:p>
        </w:tc>
        <w:tc>
          <w:tcPr>
            <w:tcW w:w="714" w:type="pct"/>
            <w:vAlign w:val="center"/>
          </w:tcPr>
          <w:p w:rsidR="00146DE1" w:rsidRPr="0015479E" w:rsidRDefault="00146DE1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Conoscenza delle</w:t>
            </w:r>
          </w:p>
          <w:p w:rsidR="00146DE1" w:rsidRPr="0015479E" w:rsidRDefault="00146DE1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norme specifiche</w:t>
            </w:r>
          </w:p>
          <w:p w:rsidR="00146DE1" w:rsidRPr="0015479E" w:rsidRDefault="00146DE1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Rispetto delle regole;</w:t>
            </w:r>
          </w:p>
          <w:p w:rsidR="001A0314" w:rsidRPr="0015479E" w:rsidRDefault="00146DE1" w:rsidP="0015479E">
            <w:pPr>
              <w:rPr>
                <w:sz w:val="22"/>
                <w:szCs w:val="22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Puntualità</w:t>
            </w:r>
          </w:p>
        </w:tc>
        <w:tc>
          <w:tcPr>
            <w:tcW w:w="715" w:type="pct"/>
            <w:vAlign w:val="center"/>
          </w:tcPr>
          <w:p w:rsidR="00146DE1" w:rsidRPr="0015479E" w:rsidRDefault="00146DE1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Lezioni frontali e/o</w:t>
            </w:r>
          </w:p>
          <w:p w:rsidR="001A0314" w:rsidRPr="0015479E" w:rsidRDefault="00146DE1" w:rsidP="0015479E">
            <w:pPr>
              <w:rPr>
                <w:sz w:val="22"/>
                <w:szCs w:val="22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per piccoli gruppi</w:t>
            </w:r>
          </w:p>
        </w:tc>
        <w:tc>
          <w:tcPr>
            <w:tcW w:w="715" w:type="pct"/>
            <w:vAlign w:val="center"/>
          </w:tcPr>
          <w:p w:rsidR="001A0314" w:rsidRPr="0015479E" w:rsidRDefault="00146DE1" w:rsidP="0015479E">
            <w:pPr>
              <w:rPr>
                <w:sz w:val="22"/>
                <w:szCs w:val="22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Tutto l’anno</w:t>
            </w:r>
          </w:p>
        </w:tc>
      </w:tr>
      <w:tr w:rsidR="001A0314" w:rsidRPr="0015479E" w:rsidTr="00146DE1">
        <w:tc>
          <w:tcPr>
            <w:tcW w:w="714" w:type="pct"/>
            <w:vAlign w:val="center"/>
          </w:tcPr>
          <w:p w:rsidR="0015479E" w:rsidRPr="0025706D" w:rsidRDefault="0015479E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15479E" w:rsidRPr="0025706D" w:rsidRDefault="0015479E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25706D">
              <w:rPr>
                <w:rFonts w:eastAsiaTheme="minorHAnsi"/>
                <w:sz w:val="22"/>
                <w:szCs w:val="22"/>
                <w:lang w:eastAsia="en-US"/>
              </w:rPr>
              <w:t>C.03</w:t>
            </w:r>
          </w:p>
          <w:p w:rsidR="0015479E" w:rsidRPr="0025706D" w:rsidRDefault="0015479E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25706D">
              <w:rPr>
                <w:rFonts w:eastAsiaTheme="minorHAnsi"/>
                <w:sz w:val="22"/>
                <w:szCs w:val="22"/>
                <w:lang w:eastAsia="en-US"/>
              </w:rPr>
              <w:t>Redigere relazioni</w:t>
            </w:r>
          </w:p>
          <w:p w:rsidR="0015479E" w:rsidRPr="0025706D" w:rsidRDefault="0015479E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25706D">
              <w:rPr>
                <w:rFonts w:eastAsiaTheme="minorHAnsi"/>
                <w:sz w:val="22"/>
                <w:szCs w:val="22"/>
                <w:lang w:eastAsia="en-US"/>
              </w:rPr>
              <w:t>tecniche e</w:t>
            </w:r>
          </w:p>
          <w:p w:rsidR="0015479E" w:rsidRPr="0025706D" w:rsidRDefault="0015479E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25706D">
              <w:rPr>
                <w:rFonts w:eastAsiaTheme="minorHAnsi"/>
                <w:sz w:val="22"/>
                <w:szCs w:val="22"/>
                <w:lang w:eastAsia="en-US"/>
              </w:rPr>
              <w:t>documentare le</w:t>
            </w:r>
          </w:p>
          <w:p w:rsidR="0015479E" w:rsidRPr="0025706D" w:rsidRDefault="0015479E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25706D">
              <w:rPr>
                <w:rFonts w:eastAsiaTheme="minorHAnsi"/>
                <w:sz w:val="22"/>
                <w:szCs w:val="22"/>
                <w:lang w:eastAsia="en-US"/>
              </w:rPr>
              <w:t>attività individuali e</w:t>
            </w:r>
          </w:p>
          <w:p w:rsidR="001A0314" w:rsidRPr="0025706D" w:rsidRDefault="0015479E" w:rsidP="0015479E">
            <w:pPr>
              <w:rPr>
                <w:sz w:val="22"/>
                <w:szCs w:val="22"/>
              </w:rPr>
            </w:pPr>
            <w:r w:rsidRPr="0025706D">
              <w:rPr>
                <w:rFonts w:eastAsiaTheme="minorHAnsi"/>
                <w:sz w:val="22"/>
                <w:szCs w:val="22"/>
                <w:lang w:eastAsia="en-US"/>
              </w:rPr>
              <w:t>di gruppo</w:t>
            </w:r>
          </w:p>
        </w:tc>
        <w:tc>
          <w:tcPr>
            <w:tcW w:w="714" w:type="pct"/>
            <w:vAlign w:val="center"/>
          </w:tcPr>
          <w:p w:rsidR="001A0314" w:rsidRPr="0025706D" w:rsidRDefault="001A0314" w:rsidP="0015479E">
            <w:pPr>
              <w:rPr>
                <w:sz w:val="22"/>
                <w:szCs w:val="22"/>
              </w:rPr>
            </w:pPr>
          </w:p>
          <w:p w:rsidR="0015479E" w:rsidRPr="0025706D" w:rsidRDefault="0015479E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25706D">
              <w:rPr>
                <w:rFonts w:eastAsiaTheme="minorHAnsi"/>
                <w:sz w:val="22"/>
                <w:szCs w:val="22"/>
                <w:lang w:eastAsia="en-US"/>
              </w:rPr>
              <w:t>Conoscenza delle</w:t>
            </w:r>
          </w:p>
          <w:p w:rsidR="0015479E" w:rsidRPr="0025706D" w:rsidRDefault="0015479E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25706D">
              <w:rPr>
                <w:rFonts w:eastAsiaTheme="minorHAnsi"/>
                <w:sz w:val="22"/>
                <w:szCs w:val="22"/>
                <w:lang w:eastAsia="en-US"/>
              </w:rPr>
              <w:t>tecniche compositive per</w:t>
            </w:r>
          </w:p>
          <w:p w:rsidR="0015479E" w:rsidRPr="0025706D" w:rsidRDefault="0015479E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25706D">
              <w:rPr>
                <w:rFonts w:eastAsiaTheme="minorHAnsi"/>
                <w:sz w:val="22"/>
                <w:szCs w:val="22"/>
                <w:lang w:eastAsia="en-US"/>
              </w:rPr>
              <w:t>diverse tipologie di</w:t>
            </w:r>
          </w:p>
          <w:p w:rsidR="0015479E" w:rsidRPr="0025706D" w:rsidRDefault="0015479E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25706D">
              <w:rPr>
                <w:rFonts w:eastAsiaTheme="minorHAnsi"/>
                <w:sz w:val="22"/>
                <w:szCs w:val="22"/>
                <w:lang w:eastAsia="en-US"/>
              </w:rPr>
              <w:t>produzione scritta</w:t>
            </w:r>
          </w:p>
          <w:p w:rsidR="0015479E" w:rsidRPr="0025706D" w:rsidRDefault="0015479E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25706D">
              <w:rPr>
                <w:rFonts w:eastAsiaTheme="minorHAnsi"/>
                <w:sz w:val="22"/>
                <w:szCs w:val="22"/>
                <w:lang w:eastAsia="en-US"/>
              </w:rPr>
              <w:t>(anche tecnico –</w:t>
            </w:r>
          </w:p>
          <w:p w:rsidR="0015479E" w:rsidRDefault="0015479E" w:rsidP="0015479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25706D">
              <w:rPr>
                <w:rFonts w:eastAsiaTheme="minorHAnsi"/>
                <w:sz w:val="22"/>
                <w:szCs w:val="22"/>
                <w:lang w:eastAsia="en-US"/>
              </w:rPr>
              <w:t>professionale).</w:t>
            </w:r>
          </w:p>
          <w:p w:rsidR="0025706D" w:rsidRPr="0025706D" w:rsidRDefault="0025706D" w:rsidP="0015479E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15479E" w:rsidRPr="0025706D" w:rsidRDefault="0015479E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25706D">
              <w:rPr>
                <w:rFonts w:eastAsiaTheme="minorHAnsi"/>
                <w:sz w:val="22"/>
                <w:szCs w:val="22"/>
                <w:lang w:eastAsia="en-US"/>
              </w:rPr>
              <w:t>Conoscenza di strumenti</w:t>
            </w:r>
          </w:p>
          <w:p w:rsidR="0015479E" w:rsidRPr="0025706D" w:rsidRDefault="0015479E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25706D">
              <w:rPr>
                <w:rFonts w:eastAsiaTheme="minorHAnsi"/>
                <w:sz w:val="22"/>
                <w:szCs w:val="22"/>
                <w:lang w:eastAsia="en-US"/>
              </w:rPr>
              <w:t>e metodi di</w:t>
            </w:r>
          </w:p>
          <w:p w:rsidR="0015479E" w:rsidRPr="0025706D" w:rsidRDefault="0015479E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25706D">
              <w:rPr>
                <w:rFonts w:eastAsiaTheme="minorHAnsi"/>
                <w:sz w:val="22"/>
                <w:szCs w:val="22"/>
                <w:lang w:eastAsia="en-US"/>
              </w:rPr>
              <w:t>documentazione per</w:t>
            </w:r>
          </w:p>
          <w:p w:rsidR="0015479E" w:rsidRPr="0025706D" w:rsidRDefault="0015479E" w:rsidP="0015479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25706D">
              <w:rPr>
                <w:rFonts w:eastAsiaTheme="minorHAnsi"/>
                <w:sz w:val="22"/>
                <w:szCs w:val="22"/>
                <w:lang w:eastAsia="en-US"/>
              </w:rPr>
              <w:t>l’informazione, anche in</w:t>
            </w:r>
          </w:p>
          <w:p w:rsidR="0015479E" w:rsidRDefault="0015479E" w:rsidP="0015479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25706D">
              <w:rPr>
                <w:rFonts w:eastAsiaTheme="minorHAnsi"/>
                <w:sz w:val="22"/>
                <w:szCs w:val="22"/>
                <w:lang w:eastAsia="en-US"/>
              </w:rPr>
              <w:t>lingua straniera</w:t>
            </w:r>
            <w:r w:rsidR="0025706D" w:rsidRPr="0025706D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  <w:p w:rsidR="0025706D" w:rsidRPr="0025706D" w:rsidRDefault="0025706D" w:rsidP="0015479E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25706D" w:rsidRPr="0025706D" w:rsidRDefault="0025706D" w:rsidP="0025706D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25706D">
              <w:rPr>
                <w:rFonts w:eastAsiaTheme="minorHAnsi"/>
                <w:sz w:val="22"/>
                <w:szCs w:val="22"/>
                <w:lang w:eastAsia="en-US"/>
              </w:rPr>
              <w:t>Utilizzo del linguaggio e</w:t>
            </w:r>
          </w:p>
          <w:p w:rsidR="0025706D" w:rsidRPr="0025706D" w:rsidRDefault="0025706D" w:rsidP="0025706D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25706D">
              <w:rPr>
                <w:rFonts w:eastAsiaTheme="minorHAnsi"/>
                <w:sz w:val="22"/>
                <w:szCs w:val="22"/>
                <w:lang w:eastAsia="en-US"/>
              </w:rPr>
              <w:t>dei metodi propri della</w:t>
            </w:r>
          </w:p>
          <w:p w:rsidR="0025706D" w:rsidRPr="0025706D" w:rsidRDefault="0025706D" w:rsidP="0025706D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25706D">
              <w:rPr>
                <w:rFonts w:eastAsiaTheme="minorHAnsi"/>
                <w:sz w:val="22"/>
                <w:szCs w:val="22"/>
                <w:lang w:eastAsia="en-US"/>
              </w:rPr>
              <w:t>matematica per</w:t>
            </w:r>
          </w:p>
          <w:p w:rsidR="0025706D" w:rsidRPr="0025706D" w:rsidRDefault="0025706D" w:rsidP="0025706D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25706D">
              <w:rPr>
                <w:rFonts w:eastAsiaTheme="minorHAnsi"/>
                <w:sz w:val="22"/>
                <w:szCs w:val="22"/>
                <w:lang w:eastAsia="en-US"/>
              </w:rPr>
              <w:t>organizzare e valutare</w:t>
            </w:r>
          </w:p>
          <w:p w:rsidR="0025706D" w:rsidRPr="0025706D" w:rsidRDefault="0025706D" w:rsidP="0025706D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25706D">
              <w:rPr>
                <w:rFonts w:eastAsiaTheme="minorHAnsi"/>
                <w:sz w:val="22"/>
                <w:szCs w:val="22"/>
                <w:lang w:eastAsia="en-US"/>
              </w:rPr>
              <w:t>adeguatamente le</w:t>
            </w:r>
          </w:p>
          <w:p w:rsidR="0025706D" w:rsidRPr="0025706D" w:rsidRDefault="0025706D" w:rsidP="0025706D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25706D">
              <w:rPr>
                <w:rFonts w:eastAsiaTheme="minorHAnsi"/>
                <w:sz w:val="22"/>
                <w:szCs w:val="22"/>
                <w:lang w:eastAsia="en-US"/>
              </w:rPr>
              <w:t>informazioni raccolte</w:t>
            </w:r>
          </w:p>
          <w:p w:rsidR="0025706D" w:rsidRPr="0025706D" w:rsidRDefault="0025706D" w:rsidP="0025706D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25706D">
              <w:rPr>
                <w:rFonts w:eastAsiaTheme="minorHAnsi"/>
                <w:sz w:val="22"/>
                <w:szCs w:val="22"/>
                <w:lang w:eastAsia="en-US"/>
              </w:rPr>
              <w:t>mediante gli strumenti di</w:t>
            </w:r>
          </w:p>
          <w:p w:rsidR="0025706D" w:rsidRPr="0025706D" w:rsidRDefault="0025706D" w:rsidP="0025706D">
            <w:pPr>
              <w:rPr>
                <w:sz w:val="22"/>
                <w:szCs w:val="22"/>
              </w:rPr>
            </w:pPr>
            <w:r w:rsidRPr="0025706D">
              <w:rPr>
                <w:rFonts w:eastAsiaTheme="minorHAnsi"/>
                <w:sz w:val="22"/>
                <w:szCs w:val="22"/>
                <w:lang w:eastAsia="en-US"/>
              </w:rPr>
              <w:t>osservazione predisposti.</w:t>
            </w:r>
          </w:p>
        </w:tc>
        <w:tc>
          <w:tcPr>
            <w:tcW w:w="714" w:type="pct"/>
            <w:vAlign w:val="center"/>
          </w:tcPr>
          <w:p w:rsidR="0025706D" w:rsidRPr="0025706D" w:rsidRDefault="0025706D" w:rsidP="0025706D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25706D">
              <w:rPr>
                <w:rFonts w:eastAsiaTheme="minorHAnsi"/>
                <w:sz w:val="22"/>
                <w:szCs w:val="22"/>
                <w:lang w:eastAsia="en-US"/>
              </w:rPr>
              <w:t>Raccogliere,</w:t>
            </w:r>
          </w:p>
          <w:p w:rsidR="001A0314" w:rsidRPr="0025706D" w:rsidRDefault="0025706D" w:rsidP="0025706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5706D">
              <w:rPr>
                <w:rFonts w:eastAsiaTheme="minorHAnsi"/>
                <w:sz w:val="22"/>
                <w:szCs w:val="22"/>
                <w:lang w:eastAsia="en-US"/>
              </w:rPr>
              <w:t>selezionare e utilizzare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25706D">
              <w:rPr>
                <w:rFonts w:eastAsiaTheme="minorHAnsi"/>
                <w:sz w:val="22"/>
                <w:szCs w:val="22"/>
                <w:lang w:eastAsia="en-US"/>
              </w:rPr>
              <w:t>informazioni utili, in un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25706D">
              <w:rPr>
                <w:rFonts w:eastAsiaTheme="minorHAnsi"/>
                <w:sz w:val="22"/>
                <w:szCs w:val="22"/>
                <w:lang w:eastAsia="en-US"/>
              </w:rPr>
              <w:t>linguaggio tecnico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25706D">
              <w:rPr>
                <w:rFonts w:eastAsiaTheme="minorHAnsi"/>
                <w:sz w:val="22"/>
                <w:szCs w:val="22"/>
                <w:lang w:eastAsia="en-US"/>
              </w:rPr>
              <w:t>specifico anche della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25706D">
              <w:rPr>
                <w:rFonts w:eastAsiaTheme="minorHAnsi"/>
                <w:sz w:val="22"/>
                <w:szCs w:val="22"/>
                <w:lang w:eastAsia="en-US"/>
              </w:rPr>
              <w:t>lingua straniera.</w:t>
            </w:r>
          </w:p>
          <w:p w:rsidR="0025706D" w:rsidRPr="0015479E" w:rsidRDefault="0025706D" w:rsidP="0015479E">
            <w:pPr>
              <w:rPr>
                <w:sz w:val="22"/>
                <w:szCs w:val="22"/>
              </w:rPr>
            </w:pPr>
          </w:p>
        </w:tc>
        <w:tc>
          <w:tcPr>
            <w:tcW w:w="714" w:type="pct"/>
            <w:vAlign w:val="center"/>
          </w:tcPr>
          <w:p w:rsidR="001A0314" w:rsidRDefault="0025706D" w:rsidP="0025706D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25706D">
              <w:rPr>
                <w:rFonts w:eastAsiaTheme="minorHAnsi"/>
                <w:sz w:val="22"/>
                <w:szCs w:val="22"/>
                <w:lang w:eastAsia="en-US"/>
              </w:rPr>
              <w:t>Italiano, LTE, TMA,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25706D">
              <w:rPr>
                <w:rFonts w:eastAsiaTheme="minorHAnsi"/>
                <w:sz w:val="22"/>
                <w:szCs w:val="22"/>
                <w:lang w:eastAsia="en-US"/>
              </w:rPr>
              <w:t>TEE, T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TIM,</w:t>
            </w:r>
          </w:p>
          <w:p w:rsidR="0025706D" w:rsidRPr="0015479E" w:rsidRDefault="0025706D" w:rsidP="0025706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Lingua straniera e Matematica.</w:t>
            </w:r>
          </w:p>
        </w:tc>
        <w:tc>
          <w:tcPr>
            <w:tcW w:w="714" w:type="pct"/>
            <w:vAlign w:val="center"/>
          </w:tcPr>
          <w:p w:rsidR="0025706D" w:rsidRPr="0025706D" w:rsidRDefault="0025706D" w:rsidP="0025706D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25706D">
              <w:rPr>
                <w:rFonts w:eastAsiaTheme="minorHAnsi"/>
                <w:sz w:val="22"/>
                <w:szCs w:val="22"/>
                <w:lang w:eastAsia="en-US"/>
              </w:rPr>
              <w:t>Conoscenza ed utilizzo</w:t>
            </w:r>
          </w:p>
          <w:p w:rsidR="0025706D" w:rsidRPr="0025706D" w:rsidRDefault="0025706D" w:rsidP="0025706D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25706D">
              <w:rPr>
                <w:rFonts w:eastAsiaTheme="minorHAnsi"/>
                <w:sz w:val="22"/>
                <w:szCs w:val="22"/>
                <w:lang w:eastAsia="en-US"/>
              </w:rPr>
              <w:t>degli strumenti più</w:t>
            </w:r>
          </w:p>
          <w:p w:rsidR="0025706D" w:rsidRPr="0025706D" w:rsidRDefault="0025706D" w:rsidP="0025706D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25706D">
              <w:rPr>
                <w:rFonts w:eastAsiaTheme="minorHAnsi"/>
                <w:sz w:val="22"/>
                <w:szCs w:val="22"/>
                <w:lang w:eastAsia="en-US"/>
              </w:rPr>
              <w:t>idonei per</w:t>
            </w:r>
          </w:p>
          <w:p w:rsidR="0025706D" w:rsidRPr="0025706D" w:rsidRDefault="0025706D" w:rsidP="0025706D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25706D">
              <w:rPr>
                <w:rFonts w:eastAsiaTheme="minorHAnsi"/>
                <w:sz w:val="22"/>
                <w:szCs w:val="22"/>
                <w:lang w:eastAsia="en-US"/>
              </w:rPr>
              <w:t>documentare le</w:t>
            </w:r>
          </w:p>
          <w:p w:rsidR="0025706D" w:rsidRPr="0025706D" w:rsidRDefault="0025706D" w:rsidP="0025706D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25706D">
              <w:rPr>
                <w:rFonts w:eastAsiaTheme="minorHAnsi"/>
                <w:sz w:val="22"/>
                <w:szCs w:val="22"/>
                <w:lang w:eastAsia="en-US"/>
              </w:rPr>
              <w:t>attività relative a</w:t>
            </w:r>
          </w:p>
          <w:p w:rsidR="0025706D" w:rsidRPr="0025706D" w:rsidRDefault="0025706D" w:rsidP="0025706D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25706D">
              <w:rPr>
                <w:rFonts w:eastAsiaTheme="minorHAnsi"/>
                <w:sz w:val="22"/>
                <w:szCs w:val="22"/>
                <w:lang w:eastAsia="en-US"/>
              </w:rPr>
              <w:t>situazioni</w:t>
            </w:r>
          </w:p>
          <w:p w:rsidR="001A0314" w:rsidRPr="0015479E" w:rsidRDefault="0025706D" w:rsidP="0025706D">
            <w:pPr>
              <w:rPr>
                <w:sz w:val="22"/>
                <w:szCs w:val="22"/>
              </w:rPr>
            </w:pPr>
            <w:r w:rsidRPr="0025706D">
              <w:rPr>
                <w:rFonts w:eastAsiaTheme="minorHAnsi"/>
                <w:sz w:val="22"/>
                <w:szCs w:val="22"/>
                <w:lang w:eastAsia="en-US"/>
              </w:rPr>
              <w:t>professionali</w:t>
            </w:r>
          </w:p>
        </w:tc>
        <w:tc>
          <w:tcPr>
            <w:tcW w:w="715" w:type="pct"/>
            <w:vAlign w:val="center"/>
          </w:tcPr>
          <w:p w:rsidR="0025706D" w:rsidRDefault="0025706D" w:rsidP="0025706D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>Lezioni frontali e/o</w:t>
            </w:r>
          </w:p>
          <w:p w:rsidR="0025706D" w:rsidRDefault="0025706D" w:rsidP="0025706D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>per piccoli gruppi;</w:t>
            </w:r>
          </w:p>
          <w:p w:rsidR="0025706D" w:rsidRDefault="0025706D" w:rsidP="0025706D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>Utilizzo del</w:t>
            </w:r>
          </w:p>
          <w:p w:rsidR="0025706D" w:rsidRDefault="0025706D" w:rsidP="0025706D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>laboratorio</w:t>
            </w:r>
          </w:p>
          <w:p w:rsidR="001A0314" w:rsidRDefault="0025706D" w:rsidP="0025706D">
            <w:pPr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>informatico.</w:t>
            </w:r>
          </w:p>
          <w:p w:rsidR="0025706D" w:rsidRDefault="0025706D" w:rsidP="0025706D">
            <w:pPr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</w:p>
          <w:p w:rsidR="0025706D" w:rsidRDefault="0025706D" w:rsidP="0025706D">
            <w:pPr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</w:p>
          <w:p w:rsidR="0025706D" w:rsidRDefault="0025706D" w:rsidP="0025706D">
            <w:pPr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</w:p>
          <w:p w:rsidR="0025706D" w:rsidRPr="0015479E" w:rsidRDefault="0025706D" w:rsidP="0025706D">
            <w:pPr>
              <w:rPr>
                <w:sz w:val="22"/>
                <w:szCs w:val="22"/>
              </w:rPr>
            </w:pPr>
          </w:p>
        </w:tc>
        <w:tc>
          <w:tcPr>
            <w:tcW w:w="715" w:type="pct"/>
            <w:vAlign w:val="center"/>
          </w:tcPr>
          <w:p w:rsidR="0015479E" w:rsidRDefault="0015479E" w:rsidP="0015479E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1A0314" w:rsidRPr="0015479E" w:rsidRDefault="00146DE1" w:rsidP="0015479E">
            <w:pPr>
              <w:rPr>
                <w:sz w:val="22"/>
                <w:szCs w:val="22"/>
              </w:rPr>
            </w:pPr>
            <w:r w:rsidRPr="0015479E">
              <w:rPr>
                <w:rFonts w:eastAsiaTheme="minorHAnsi"/>
                <w:sz w:val="22"/>
                <w:szCs w:val="22"/>
                <w:lang w:eastAsia="en-US"/>
              </w:rPr>
              <w:t>Tutto l’anno</w:t>
            </w:r>
          </w:p>
        </w:tc>
      </w:tr>
      <w:tr w:rsidR="001A0314" w:rsidRPr="0015479E" w:rsidTr="00146DE1">
        <w:tc>
          <w:tcPr>
            <w:tcW w:w="714" w:type="pct"/>
            <w:vAlign w:val="center"/>
          </w:tcPr>
          <w:p w:rsidR="00817134" w:rsidRPr="00817134" w:rsidRDefault="00817134" w:rsidP="0081713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817134">
              <w:rPr>
                <w:rFonts w:eastAsiaTheme="minorHAnsi"/>
                <w:sz w:val="22"/>
                <w:szCs w:val="22"/>
                <w:lang w:eastAsia="en-US"/>
              </w:rPr>
              <w:t>C.04</w:t>
            </w:r>
          </w:p>
          <w:p w:rsidR="00817134" w:rsidRPr="00817134" w:rsidRDefault="00817134" w:rsidP="0081713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817134">
              <w:rPr>
                <w:rFonts w:eastAsiaTheme="minorHAnsi"/>
                <w:sz w:val="22"/>
                <w:szCs w:val="22"/>
                <w:lang w:eastAsia="en-US"/>
              </w:rPr>
              <w:t>Utilizzare la lingua</w:t>
            </w:r>
          </w:p>
          <w:p w:rsidR="00817134" w:rsidRPr="00817134" w:rsidRDefault="00817134" w:rsidP="0081713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817134">
              <w:rPr>
                <w:rFonts w:eastAsiaTheme="minorHAnsi"/>
                <w:sz w:val="22"/>
                <w:szCs w:val="22"/>
                <w:lang w:eastAsia="en-US"/>
              </w:rPr>
              <w:t>straniera per i</w:t>
            </w:r>
          </w:p>
          <w:p w:rsidR="00817134" w:rsidRPr="00817134" w:rsidRDefault="00817134" w:rsidP="0081713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817134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principali scopi</w:t>
            </w:r>
          </w:p>
          <w:p w:rsidR="00817134" w:rsidRPr="00817134" w:rsidRDefault="00817134" w:rsidP="0081713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817134">
              <w:rPr>
                <w:rFonts w:eastAsiaTheme="minorHAnsi"/>
                <w:sz w:val="22"/>
                <w:szCs w:val="22"/>
                <w:lang w:eastAsia="en-US"/>
              </w:rPr>
              <w:t>comunicativi e per</w:t>
            </w:r>
          </w:p>
          <w:p w:rsidR="00817134" w:rsidRPr="00817134" w:rsidRDefault="00817134" w:rsidP="0081713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817134">
              <w:rPr>
                <w:rFonts w:eastAsiaTheme="minorHAnsi"/>
                <w:sz w:val="22"/>
                <w:szCs w:val="22"/>
                <w:lang w:eastAsia="en-US"/>
              </w:rPr>
              <w:t>interagire in diversi</w:t>
            </w:r>
          </w:p>
          <w:p w:rsidR="00817134" w:rsidRPr="00817134" w:rsidRDefault="00817134" w:rsidP="0081713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817134">
              <w:rPr>
                <w:rFonts w:eastAsiaTheme="minorHAnsi"/>
                <w:sz w:val="22"/>
                <w:szCs w:val="22"/>
                <w:lang w:eastAsia="en-US"/>
              </w:rPr>
              <w:t>ambiti e contesti</w:t>
            </w:r>
          </w:p>
          <w:p w:rsidR="001A0314" w:rsidRPr="00817134" w:rsidRDefault="00817134" w:rsidP="00817134">
            <w:pPr>
              <w:rPr>
                <w:sz w:val="22"/>
                <w:szCs w:val="22"/>
              </w:rPr>
            </w:pPr>
            <w:r w:rsidRPr="00817134">
              <w:rPr>
                <w:rFonts w:eastAsiaTheme="minorHAnsi"/>
                <w:sz w:val="22"/>
                <w:szCs w:val="22"/>
                <w:lang w:eastAsia="en-US"/>
              </w:rPr>
              <w:t>professionali</w:t>
            </w:r>
          </w:p>
        </w:tc>
        <w:tc>
          <w:tcPr>
            <w:tcW w:w="714" w:type="pct"/>
            <w:vAlign w:val="center"/>
          </w:tcPr>
          <w:p w:rsidR="001A0314" w:rsidRPr="00817134" w:rsidRDefault="00817134" w:rsidP="0081713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17134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Conoscenza delle basi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817134">
              <w:rPr>
                <w:rFonts w:eastAsiaTheme="minorHAnsi"/>
                <w:sz w:val="22"/>
                <w:szCs w:val="22"/>
                <w:lang w:eastAsia="en-US"/>
              </w:rPr>
              <w:t>linguistiche per una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817134">
              <w:rPr>
                <w:rFonts w:eastAsiaTheme="minorHAnsi"/>
                <w:sz w:val="22"/>
                <w:szCs w:val="22"/>
                <w:lang w:eastAsia="en-US"/>
              </w:rPr>
              <w:t xml:space="preserve">comunicazione </w:t>
            </w:r>
            <w:r w:rsidRPr="00817134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efficace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817134">
              <w:rPr>
                <w:rFonts w:eastAsiaTheme="minorHAnsi"/>
                <w:sz w:val="22"/>
                <w:szCs w:val="22"/>
                <w:lang w:eastAsia="en-US"/>
              </w:rPr>
              <w:t>nei diversi contesti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817134">
              <w:rPr>
                <w:rFonts w:eastAsiaTheme="minorHAnsi"/>
                <w:sz w:val="22"/>
                <w:szCs w:val="22"/>
                <w:lang w:eastAsia="en-US"/>
              </w:rPr>
              <w:t>professionali</w:t>
            </w:r>
          </w:p>
        </w:tc>
        <w:tc>
          <w:tcPr>
            <w:tcW w:w="714" w:type="pct"/>
            <w:vAlign w:val="center"/>
          </w:tcPr>
          <w:p w:rsidR="00817134" w:rsidRPr="00817134" w:rsidRDefault="00817134" w:rsidP="0081713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817134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Utilizzo appropriato</w:t>
            </w:r>
          </w:p>
          <w:p w:rsidR="00817134" w:rsidRPr="00817134" w:rsidRDefault="00817134" w:rsidP="0081713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817134">
              <w:rPr>
                <w:rFonts w:eastAsiaTheme="minorHAnsi"/>
                <w:sz w:val="22"/>
                <w:szCs w:val="22"/>
                <w:lang w:eastAsia="en-US"/>
              </w:rPr>
              <w:t>degli strumenti</w:t>
            </w:r>
          </w:p>
          <w:p w:rsidR="001A0314" w:rsidRPr="00817134" w:rsidRDefault="00817134" w:rsidP="00817134">
            <w:pPr>
              <w:rPr>
                <w:sz w:val="22"/>
                <w:szCs w:val="22"/>
              </w:rPr>
            </w:pPr>
            <w:r w:rsidRPr="00817134">
              <w:rPr>
                <w:rFonts w:eastAsiaTheme="minorHAnsi"/>
                <w:sz w:val="22"/>
                <w:szCs w:val="22"/>
                <w:lang w:eastAsia="en-US"/>
              </w:rPr>
              <w:t>linguistici</w:t>
            </w:r>
          </w:p>
        </w:tc>
        <w:tc>
          <w:tcPr>
            <w:tcW w:w="714" w:type="pct"/>
            <w:vAlign w:val="center"/>
          </w:tcPr>
          <w:p w:rsidR="001A0314" w:rsidRPr="00817134" w:rsidRDefault="00817134" w:rsidP="0015479E">
            <w:pPr>
              <w:rPr>
                <w:sz w:val="22"/>
                <w:szCs w:val="22"/>
              </w:rPr>
            </w:pPr>
            <w:r w:rsidRPr="00817134">
              <w:rPr>
                <w:rFonts w:eastAsiaTheme="minorHAnsi"/>
                <w:sz w:val="22"/>
                <w:szCs w:val="22"/>
                <w:lang w:eastAsia="en-US"/>
              </w:rPr>
              <w:t>Lingua straniera</w:t>
            </w:r>
          </w:p>
        </w:tc>
        <w:tc>
          <w:tcPr>
            <w:tcW w:w="714" w:type="pct"/>
            <w:vAlign w:val="center"/>
          </w:tcPr>
          <w:p w:rsidR="00817134" w:rsidRPr="00817134" w:rsidRDefault="00817134" w:rsidP="0081713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817134">
              <w:rPr>
                <w:rFonts w:eastAsiaTheme="minorHAnsi"/>
                <w:sz w:val="22"/>
                <w:szCs w:val="22"/>
                <w:lang w:eastAsia="en-US"/>
              </w:rPr>
              <w:t>Correttezza ed</w:t>
            </w:r>
          </w:p>
          <w:p w:rsidR="00817134" w:rsidRPr="00817134" w:rsidRDefault="00817134" w:rsidP="0081713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817134">
              <w:rPr>
                <w:rFonts w:eastAsiaTheme="minorHAnsi"/>
                <w:sz w:val="22"/>
                <w:szCs w:val="22"/>
                <w:lang w:eastAsia="en-US"/>
              </w:rPr>
              <w:t>efficacia delle</w:t>
            </w:r>
          </w:p>
          <w:p w:rsidR="00817134" w:rsidRPr="00817134" w:rsidRDefault="00817134" w:rsidP="0081713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817134">
              <w:rPr>
                <w:rFonts w:eastAsiaTheme="minorHAnsi"/>
                <w:sz w:val="22"/>
                <w:szCs w:val="22"/>
                <w:lang w:eastAsia="en-US"/>
              </w:rPr>
              <w:t>produzioni orale e</w:t>
            </w:r>
          </w:p>
          <w:p w:rsidR="001A0314" w:rsidRPr="00817134" w:rsidRDefault="00817134" w:rsidP="00817134">
            <w:pPr>
              <w:rPr>
                <w:sz w:val="22"/>
                <w:szCs w:val="22"/>
              </w:rPr>
            </w:pPr>
            <w:r w:rsidRPr="00817134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scritta</w:t>
            </w:r>
          </w:p>
        </w:tc>
        <w:tc>
          <w:tcPr>
            <w:tcW w:w="715" w:type="pct"/>
            <w:vAlign w:val="center"/>
          </w:tcPr>
          <w:p w:rsidR="00817134" w:rsidRPr="00817134" w:rsidRDefault="00817134" w:rsidP="0081713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817134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Lezioni frontali e/o</w:t>
            </w:r>
          </w:p>
          <w:p w:rsidR="00817134" w:rsidRPr="00817134" w:rsidRDefault="00817134" w:rsidP="0081713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817134">
              <w:rPr>
                <w:rFonts w:eastAsiaTheme="minorHAnsi"/>
                <w:sz w:val="22"/>
                <w:szCs w:val="22"/>
                <w:lang w:eastAsia="en-US"/>
              </w:rPr>
              <w:t>per piccoli gruppi;</w:t>
            </w:r>
          </w:p>
          <w:p w:rsidR="00817134" w:rsidRPr="00817134" w:rsidRDefault="00817134" w:rsidP="0081713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817134">
              <w:rPr>
                <w:rFonts w:eastAsiaTheme="minorHAnsi"/>
                <w:sz w:val="22"/>
                <w:szCs w:val="22"/>
                <w:lang w:eastAsia="en-US"/>
              </w:rPr>
              <w:t>Utilizzo dei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817134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laboratori</w:t>
            </w:r>
          </w:p>
          <w:p w:rsidR="001A0314" w:rsidRPr="00817134" w:rsidRDefault="001A0314" w:rsidP="00817134">
            <w:pPr>
              <w:rPr>
                <w:sz w:val="22"/>
                <w:szCs w:val="22"/>
              </w:rPr>
            </w:pPr>
          </w:p>
        </w:tc>
        <w:tc>
          <w:tcPr>
            <w:tcW w:w="715" w:type="pct"/>
            <w:vAlign w:val="center"/>
          </w:tcPr>
          <w:p w:rsidR="001A0314" w:rsidRPr="00817134" w:rsidRDefault="00146DE1" w:rsidP="0015479E">
            <w:pPr>
              <w:rPr>
                <w:sz w:val="22"/>
                <w:szCs w:val="22"/>
              </w:rPr>
            </w:pPr>
            <w:r w:rsidRPr="00817134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Tutto l’anno</w:t>
            </w:r>
          </w:p>
        </w:tc>
      </w:tr>
      <w:tr w:rsidR="001A0314" w:rsidRPr="0015479E" w:rsidTr="00146DE1">
        <w:tc>
          <w:tcPr>
            <w:tcW w:w="714" w:type="pct"/>
            <w:vAlign w:val="center"/>
          </w:tcPr>
          <w:p w:rsidR="00817134" w:rsidRPr="00817134" w:rsidRDefault="00817134" w:rsidP="0081713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817134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C.05</w:t>
            </w:r>
          </w:p>
          <w:p w:rsidR="00817134" w:rsidRPr="00817134" w:rsidRDefault="00817134" w:rsidP="0081713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817134">
              <w:rPr>
                <w:rFonts w:eastAsiaTheme="minorHAnsi"/>
                <w:sz w:val="22"/>
                <w:szCs w:val="22"/>
                <w:lang w:eastAsia="en-US"/>
              </w:rPr>
              <w:t>Rispettare le norme</w:t>
            </w:r>
          </w:p>
          <w:p w:rsidR="00817134" w:rsidRPr="00817134" w:rsidRDefault="00817134" w:rsidP="0081713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817134">
              <w:rPr>
                <w:rFonts w:eastAsiaTheme="minorHAnsi"/>
                <w:sz w:val="22"/>
                <w:szCs w:val="22"/>
                <w:lang w:eastAsia="en-US"/>
              </w:rPr>
              <w:t>di sicurezza e</w:t>
            </w:r>
          </w:p>
          <w:p w:rsidR="00817134" w:rsidRPr="00817134" w:rsidRDefault="00817134" w:rsidP="0081713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817134">
              <w:rPr>
                <w:rFonts w:eastAsiaTheme="minorHAnsi"/>
                <w:sz w:val="22"/>
                <w:szCs w:val="22"/>
                <w:lang w:eastAsia="en-US"/>
              </w:rPr>
              <w:t>prevenire situazioni</w:t>
            </w:r>
          </w:p>
          <w:p w:rsidR="001A0314" w:rsidRPr="00817134" w:rsidRDefault="00817134" w:rsidP="00817134">
            <w:pPr>
              <w:rPr>
                <w:sz w:val="22"/>
                <w:szCs w:val="22"/>
              </w:rPr>
            </w:pPr>
            <w:r w:rsidRPr="00817134">
              <w:rPr>
                <w:rFonts w:eastAsiaTheme="minorHAnsi"/>
                <w:sz w:val="22"/>
                <w:szCs w:val="22"/>
                <w:lang w:eastAsia="en-US"/>
              </w:rPr>
              <w:t>di rischio</w:t>
            </w:r>
          </w:p>
        </w:tc>
        <w:tc>
          <w:tcPr>
            <w:tcW w:w="714" w:type="pct"/>
            <w:vAlign w:val="center"/>
          </w:tcPr>
          <w:p w:rsidR="001A0314" w:rsidRPr="00817134" w:rsidRDefault="00817134" w:rsidP="0081713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17134">
              <w:rPr>
                <w:rFonts w:eastAsiaTheme="minorHAnsi"/>
                <w:sz w:val="22"/>
                <w:szCs w:val="22"/>
                <w:lang w:eastAsia="en-US"/>
              </w:rPr>
              <w:t>Conoscenza di alcune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817134">
              <w:rPr>
                <w:rFonts w:eastAsiaTheme="minorHAnsi"/>
                <w:sz w:val="22"/>
                <w:szCs w:val="22"/>
                <w:lang w:eastAsia="en-US"/>
              </w:rPr>
              <w:t>norme specifiche</w:t>
            </w:r>
          </w:p>
        </w:tc>
        <w:tc>
          <w:tcPr>
            <w:tcW w:w="714" w:type="pct"/>
            <w:vAlign w:val="center"/>
          </w:tcPr>
          <w:p w:rsidR="00817134" w:rsidRPr="00817134" w:rsidRDefault="00817134" w:rsidP="0081713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817134">
              <w:rPr>
                <w:rFonts w:eastAsiaTheme="minorHAnsi"/>
                <w:sz w:val="22"/>
                <w:szCs w:val="22"/>
                <w:lang w:eastAsia="en-US"/>
              </w:rPr>
              <w:t>Gestire in sicurezza gli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817134">
              <w:rPr>
                <w:rFonts w:eastAsiaTheme="minorHAnsi"/>
                <w:sz w:val="22"/>
                <w:szCs w:val="22"/>
                <w:lang w:eastAsia="en-US"/>
              </w:rPr>
              <w:t>interventi di</w:t>
            </w:r>
          </w:p>
          <w:p w:rsidR="00817134" w:rsidRPr="00817134" w:rsidRDefault="00817134" w:rsidP="0081713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817134">
              <w:rPr>
                <w:rFonts w:eastAsiaTheme="minorHAnsi"/>
                <w:sz w:val="22"/>
                <w:szCs w:val="22"/>
                <w:lang w:eastAsia="en-US"/>
              </w:rPr>
              <w:t>manutenzione e</w:t>
            </w:r>
          </w:p>
          <w:p w:rsidR="001A0314" w:rsidRPr="00817134" w:rsidRDefault="00817134" w:rsidP="00817134">
            <w:pPr>
              <w:rPr>
                <w:sz w:val="22"/>
                <w:szCs w:val="22"/>
              </w:rPr>
            </w:pPr>
            <w:r w:rsidRPr="00817134">
              <w:rPr>
                <w:rFonts w:eastAsiaTheme="minorHAnsi"/>
                <w:sz w:val="22"/>
                <w:szCs w:val="22"/>
                <w:lang w:eastAsia="en-US"/>
              </w:rPr>
              <w:t>assistenza tecnica.</w:t>
            </w:r>
          </w:p>
        </w:tc>
        <w:tc>
          <w:tcPr>
            <w:tcW w:w="714" w:type="pct"/>
            <w:vAlign w:val="center"/>
          </w:tcPr>
          <w:p w:rsidR="00817134" w:rsidRPr="00817134" w:rsidRDefault="00817134" w:rsidP="0081713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817134">
              <w:rPr>
                <w:rFonts w:eastAsiaTheme="minorHAnsi"/>
                <w:sz w:val="22"/>
                <w:szCs w:val="22"/>
                <w:lang w:eastAsia="en-US"/>
              </w:rPr>
              <w:t>Intervento specifico</w:t>
            </w:r>
          </w:p>
          <w:p w:rsidR="00817134" w:rsidRPr="00817134" w:rsidRDefault="00817134" w:rsidP="0081713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817134">
              <w:rPr>
                <w:rFonts w:eastAsiaTheme="minorHAnsi"/>
                <w:sz w:val="22"/>
                <w:szCs w:val="22"/>
                <w:lang w:eastAsia="en-US"/>
              </w:rPr>
              <w:t>del docente</w:t>
            </w:r>
          </w:p>
          <w:p w:rsidR="001A0314" w:rsidRPr="00817134" w:rsidRDefault="00817134" w:rsidP="0081713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817134">
              <w:rPr>
                <w:rFonts w:eastAsiaTheme="minorHAnsi"/>
                <w:sz w:val="22"/>
                <w:szCs w:val="22"/>
                <w:lang w:eastAsia="en-US"/>
              </w:rPr>
              <w:t>formatore in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817134">
              <w:rPr>
                <w:rFonts w:eastAsiaTheme="minorHAnsi"/>
                <w:sz w:val="22"/>
                <w:szCs w:val="22"/>
                <w:lang w:eastAsia="en-US"/>
              </w:rPr>
              <w:t>materia di sicurezza.</w:t>
            </w:r>
          </w:p>
          <w:p w:rsidR="00817134" w:rsidRPr="00817134" w:rsidRDefault="00817134" w:rsidP="00817134">
            <w:pPr>
              <w:rPr>
                <w:sz w:val="22"/>
                <w:szCs w:val="22"/>
              </w:rPr>
            </w:pPr>
            <w:r w:rsidRPr="00817134">
              <w:rPr>
                <w:rFonts w:eastAsiaTheme="minorHAnsi"/>
                <w:sz w:val="22"/>
                <w:szCs w:val="22"/>
                <w:lang w:eastAsia="en-US"/>
              </w:rPr>
              <w:t>LTE, TEE, TMA, TTIM</w:t>
            </w:r>
          </w:p>
        </w:tc>
        <w:tc>
          <w:tcPr>
            <w:tcW w:w="714" w:type="pct"/>
            <w:vAlign w:val="center"/>
          </w:tcPr>
          <w:p w:rsidR="00817134" w:rsidRPr="00817134" w:rsidRDefault="00817134" w:rsidP="0081713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817134">
              <w:rPr>
                <w:rFonts w:eastAsiaTheme="minorHAnsi"/>
                <w:sz w:val="22"/>
                <w:szCs w:val="22"/>
                <w:lang w:eastAsia="en-US"/>
              </w:rPr>
              <w:t>Conoscenza e rispetto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817134">
              <w:rPr>
                <w:rFonts w:eastAsiaTheme="minorHAnsi"/>
                <w:sz w:val="22"/>
                <w:szCs w:val="22"/>
                <w:lang w:eastAsia="en-US"/>
              </w:rPr>
              <w:t>delle principali norme</w:t>
            </w:r>
          </w:p>
          <w:p w:rsidR="001A0314" w:rsidRPr="00817134" w:rsidRDefault="00817134" w:rsidP="00817134">
            <w:pPr>
              <w:rPr>
                <w:sz w:val="22"/>
                <w:szCs w:val="22"/>
              </w:rPr>
            </w:pPr>
            <w:r w:rsidRPr="00817134">
              <w:rPr>
                <w:rFonts w:eastAsiaTheme="minorHAnsi"/>
                <w:sz w:val="22"/>
                <w:szCs w:val="22"/>
                <w:lang w:eastAsia="en-US"/>
              </w:rPr>
              <w:t>di sicurezza</w:t>
            </w:r>
          </w:p>
        </w:tc>
        <w:tc>
          <w:tcPr>
            <w:tcW w:w="715" w:type="pct"/>
            <w:vAlign w:val="center"/>
          </w:tcPr>
          <w:p w:rsidR="00817134" w:rsidRPr="00817134" w:rsidRDefault="00817134" w:rsidP="0081713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817134">
              <w:rPr>
                <w:rFonts w:eastAsiaTheme="minorHAnsi"/>
                <w:sz w:val="22"/>
                <w:szCs w:val="22"/>
                <w:lang w:eastAsia="en-US"/>
              </w:rPr>
              <w:t>Lezioni frontali e/o</w:t>
            </w:r>
          </w:p>
          <w:p w:rsidR="001A0314" w:rsidRPr="00817134" w:rsidRDefault="00817134" w:rsidP="00817134">
            <w:pPr>
              <w:rPr>
                <w:sz w:val="22"/>
                <w:szCs w:val="22"/>
              </w:rPr>
            </w:pPr>
            <w:r w:rsidRPr="00817134">
              <w:rPr>
                <w:rFonts w:eastAsiaTheme="minorHAnsi"/>
                <w:sz w:val="22"/>
                <w:szCs w:val="22"/>
                <w:lang w:eastAsia="en-US"/>
              </w:rPr>
              <w:t>per piccoli gruppi</w:t>
            </w:r>
          </w:p>
        </w:tc>
        <w:tc>
          <w:tcPr>
            <w:tcW w:w="715" w:type="pct"/>
            <w:vAlign w:val="center"/>
          </w:tcPr>
          <w:p w:rsidR="001A0314" w:rsidRPr="00817134" w:rsidRDefault="00146DE1" w:rsidP="0015479E">
            <w:pPr>
              <w:rPr>
                <w:sz w:val="22"/>
                <w:szCs w:val="22"/>
              </w:rPr>
            </w:pPr>
            <w:r w:rsidRPr="00817134">
              <w:rPr>
                <w:rFonts w:eastAsiaTheme="minorHAnsi"/>
                <w:sz w:val="22"/>
                <w:szCs w:val="22"/>
                <w:lang w:eastAsia="en-US"/>
              </w:rPr>
              <w:t>Tutto l’anno</w:t>
            </w:r>
          </w:p>
        </w:tc>
      </w:tr>
      <w:tr w:rsidR="001A0314" w:rsidRPr="004050E1" w:rsidTr="00146DE1">
        <w:tc>
          <w:tcPr>
            <w:tcW w:w="714" w:type="pct"/>
            <w:vAlign w:val="center"/>
          </w:tcPr>
          <w:p w:rsidR="004050E1" w:rsidRPr="004050E1" w:rsidRDefault="004050E1" w:rsidP="004050E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C.06</w:t>
            </w:r>
          </w:p>
          <w:p w:rsidR="004050E1" w:rsidRPr="004050E1" w:rsidRDefault="004050E1" w:rsidP="004050E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Individuare e</w:t>
            </w:r>
          </w:p>
          <w:p w:rsidR="004050E1" w:rsidRPr="004050E1" w:rsidRDefault="004050E1" w:rsidP="004050E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utilizzare gli</w:t>
            </w:r>
          </w:p>
          <w:p w:rsidR="004050E1" w:rsidRPr="004050E1" w:rsidRDefault="004050E1" w:rsidP="004050E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strumenti di</w:t>
            </w:r>
          </w:p>
          <w:p w:rsidR="004050E1" w:rsidRPr="004050E1" w:rsidRDefault="004050E1" w:rsidP="004050E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comunicazione e di</w:t>
            </w:r>
          </w:p>
          <w:p w:rsidR="004050E1" w:rsidRPr="004050E1" w:rsidRDefault="004050E1" w:rsidP="004050E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 xml:space="preserve">team </w:t>
            </w:r>
            <w:proofErr w:type="spellStart"/>
            <w:r w:rsidRPr="004050E1">
              <w:rPr>
                <w:rFonts w:eastAsiaTheme="minorHAnsi"/>
                <w:sz w:val="22"/>
                <w:szCs w:val="22"/>
                <w:lang w:eastAsia="en-US"/>
              </w:rPr>
              <w:t>working</w:t>
            </w:r>
            <w:proofErr w:type="spellEnd"/>
            <w:r w:rsidRPr="004050E1">
              <w:rPr>
                <w:rFonts w:eastAsiaTheme="minorHAnsi"/>
                <w:sz w:val="22"/>
                <w:szCs w:val="22"/>
                <w:lang w:eastAsia="en-US"/>
              </w:rPr>
              <w:t xml:space="preserve"> più</w:t>
            </w:r>
          </w:p>
          <w:p w:rsidR="004050E1" w:rsidRPr="004050E1" w:rsidRDefault="004050E1" w:rsidP="004050E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appropriati per</w:t>
            </w:r>
          </w:p>
          <w:p w:rsidR="004050E1" w:rsidRPr="004050E1" w:rsidRDefault="004050E1" w:rsidP="004050E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intervenire nei</w:t>
            </w:r>
          </w:p>
          <w:p w:rsidR="004050E1" w:rsidRPr="004050E1" w:rsidRDefault="004050E1" w:rsidP="004050E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contesti</w:t>
            </w:r>
          </w:p>
          <w:p w:rsidR="004050E1" w:rsidRPr="004050E1" w:rsidRDefault="004050E1" w:rsidP="004050E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argomentativi e</w:t>
            </w:r>
          </w:p>
          <w:p w:rsidR="004050E1" w:rsidRPr="004050E1" w:rsidRDefault="004050E1" w:rsidP="004050E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professionali di</w:t>
            </w:r>
          </w:p>
          <w:p w:rsidR="001A0314" w:rsidRPr="004050E1" w:rsidRDefault="004050E1" w:rsidP="004050E1">
            <w:pPr>
              <w:rPr>
                <w:sz w:val="22"/>
                <w:szCs w:val="22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riferimento</w:t>
            </w:r>
          </w:p>
        </w:tc>
        <w:tc>
          <w:tcPr>
            <w:tcW w:w="714" w:type="pct"/>
            <w:vAlign w:val="center"/>
          </w:tcPr>
          <w:p w:rsidR="004050E1" w:rsidRPr="004050E1" w:rsidRDefault="004050E1" w:rsidP="004050E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Conoscenza di un lessico</w:t>
            </w:r>
          </w:p>
          <w:p w:rsidR="004050E1" w:rsidRPr="004050E1" w:rsidRDefault="004050E1" w:rsidP="004050E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corretto, coerente e</w:t>
            </w:r>
          </w:p>
          <w:p w:rsidR="004050E1" w:rsidRPr="004050E1" w:rsidRDefault="004050E1" w:rsidP="004050E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specifico per riferire</w:t>
            </w:r>
          </w:p>
          <w:p w:rsidR="004050E1" w:rsidRPr="004050E1" w:rsidRDefault="004050E1" w:rsidP="004050E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contenuti appresi nel</w:t>
            </w:r>
          </w:p>
          <w:p w:rsidR="004050E1" w:rsidRPr="004050E1" w:rsidRDefault="004050E1" w:rsidP="004050E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percorso grazie a</w:t>
            </w:r>
          </w:p>
          <w:p w:rsidR="004050E1" w:rsidRPr="004050E1" w:rsidRDefault="004050E1" w:rsidP="004050E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contributi disciplinari o a</w:t>
            </w:r>
          </w:p>
          <w:p w:rsidR="004050E1" w:rsidRPr="004050E1" w:rsidRDefault="004050E1" w:rsidP="004050E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interventi di esperti</w:t>
            </w:r>
          </w:p>
          <w:p w:rsidR="004050E1" w:rsidRPr="004050E1" w:rsidRDefault="004050E1" w:rsidP="004050E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esterni</w:t>
            </w:r>
          </w:p>
          <w:p w:rsidR="004050E1" w:rsidRPr="004050E1" w:rsidRDefault="004050E1" w:rsidP="004050E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Conoscenza</w:t>
            </w:r>
          </w:p>
          <w:p w:rsidR="004050E1" w:rsidRPr="004050E1" w:rsidRDefault="004050E1" w:rsidP="004050E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dell’importanza degli</w:t>
            </w:r>
          </w:p>
          <w:p w:rsidR="004050E1" w:rsidRPr="004050E1" w:rsidRDefault="004050E1" w:rsidP="004050E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aspetti comunicativi e</w:t>
            </w:r>
          </w:p>
          <w:p w:rsidR="004050E1" w:rsidRPr="004050E1" w:rsidRDefault="004050E1" w:rsidP="004050E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relazionali adeguati e</w:t>
            </w:r>
          </w:p>
          <w:p w:rsidR="001A0314" w:rsidRPr="004050E1" w:rsidRDefault="004050E1" w:rsidP="004050E1">
            <w:pPr>
              <w:rPr>
                <w:sz w:val="22"/>
                <w:szCs w:val="22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loro applicazione</w:t>
            </w:r>
          </w:p>
        </w:tc>
        <w:tc>
          <w:tcPr>
            <w:tcW w:w="714" w:type="pct"/>
            <w:vAlign w:val="center"/>
          </w:tcPr>
          <w:p w:rsidR="004050E1" w:rsidRPr="004050E1" w:rsidRDefault="004050E1" w:rsidP="004050E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Comprendere i diversi</w:t>
            </w:r>
          </w:p>
          <w:p w:rsidR="004050E1" w:rsidRPr="004050E1" w:rsidRDefault="004050E1" w:rsidP="004050E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punti di vista</w:t>
            </w:r>
          </w:p>
          <w:p w:rsidR="004050E1" w:rsidRPr="004050E1" w:rsidRDefault="004050E1" w:rsidP="004050E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Utilizzare i diversi</w:t>
            </w:r>
          </w:p>
          <w:p w:rsidR="004050E1" w:rsidRPr="004050E1" w:rsidRDefault="004050E1" w:rsidP="004050E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registri linguistici con</w:t>
            </w:r>
          </w:p>
          <w:p w:rsidR="004050E1" w:rsidRPr="004050E1" w:rsidRDefault="004050E1" w:rsidP="004050E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riferimento alle diverse</w:t>
            </w:r>
          </w:p>
          <w:p w:rsidR="001A0314" w:rsidRPr="004050E1" w:rsidRDefault="004050E1" w:rsidP="004050E1">
            <w:pPr>
              <w:rPr>
                <w:sz w:val="22"/>
                <w:szCs w:val="22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tipologie di destinatari</w:t>
            </w:r>
          </w:p>
        </w:tc>
        <w:tc>
          <w:tcPr>
            <w:tcW w:w="714" w:type="pct"/>
            <w:vAlign w:val="center"/>
          </w:tcPr>
          <w:p w:rsidR="001A0314" w:rsidRPr="004050E1" w:rsidRDefault="004050E1" w:rsidP="0015479E">
            <w:pPr>
              <w:rPr>
                <w:sz w:val="22"/>
                <w:szCs w:val="22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Tutte</w:t>
            </w:r>
          </w:p>
        </w:tc>
        <w:tc>
          <w:tcPr>
            <w:tcW w:w="714" w:type="pct"/>
            <w:vAlign w:val="center"/>
          </w:tcPr>
          <w:p w:rsidR="004050E1" w:rsidRPr="004050E1" w:rsidRDefault="004050E1" w:rsidP="004050E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Utilizzo di un registro</w:t>
            </w:r>
          </w:p>
          <w:p w:rsidR="004050E1" w:rsidRPr="004050E1" w:rsidRDefault="004050E1" w:rsidP="004050E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comunicativo</w:t>
            </w:r>
          </w:p>
          <w:p w:rsidR="001A0314" w:rsidRPr="004050E1" w:rsidRDefault="004050E1" w:rsidP="004050E1">
            <w:pPr>
              <w:rPr>
                <w:sz w:val="22"/>
                <w:szCs w:val="22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adeguato</w:t>
            </w:r>
          </w:p>
        </w:tc>
        <w:tc>
          <w:tcPr>
            <w:tcW w:w="715" w:type="pct"/>
            <w:vAlign w:val="center"/>
          </w:tcPr>
          <w:p w:rsidR="00817134" w:rsidRPr="004050E1" w:rsidRDefault="00817134" w:rsidP="0081713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Lezioni frontali e/o</w:t>
            </w:r>
          </w:p>
          <w:p w:rsidR="001A0314" w:rsidRPr="004050E1" w:rsidRDefault="00817134" w:rsidP="00817134">
            <w:pPr>
              <w:rPr>
                <w:sz w:val="22"/>
                <w:szCs w:val="22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per piccoli gruppi</w:t>
            </w:r>
          </w:p>
        </w:tc>
        <w:tc>
          <w:tcPr>
            <w:tcW w:w="715" w:type="pct"/>
            <w:vAlign w:val="center"/>
          </w:tcPr>
          <w:p w:rsidR="001A0314" w:rsidRPr="004050E1" w:rsidRDefault="00146DE1" w:rsidP="0015479E">
            <w:pPr>
              <w:rPr>
                <w:sz w:val="22"/>
                <w:szCs w:val="22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Tutto l’anno</w:t>
            </w:r>
          </w:p>
        </w:tc>
      </w:tr>
      <w:tr w:rsidR="001A0314" w:rsidRPr="004050E1" w:rsidTr="00146DE1">
        <w:tc>
          <w:tcPr>
            <w:tcW w:w="714" w:type="pct"/>
            <w:vAlign w:val="center"/>
          </w:tcPr>
          <w:p w:rsidR="004050E1" w:rsidRPr="004050E1" w:rsidRDefault="004050E1" w:rsidP="004050E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C.07</w:t>
            </w:r>
          </w:p>
          <w:p w:rsidR="004050E1" w:rsidRPr="004050E1" w:rsidRDefault="004050E1" w:rsidP="004050E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Progettare ed</w:t>
            </w:r>
          </w:p>
          <w:p w:rsidR="004050E1" w:rsidRPr="004050E1" w:rsidRDefault="004050E1" w:rsidP="004050E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operare individuando</w:t>
            </w:r>
          </w:p>
          <w:p w:rsidR="004050E1" w:rsidRPr="004050E1" w:rsidRDefault="004050E1" w:rsidP="004050E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collegamenti e</w:t>
            </w:r>
          </w:p>
          <w:p w:rsidR="001A0314" w:rsidRPr="004050E1" w:rsidRDefault="004050E1" w:rsidP="004050E1">
            <w:pPr>
              <w:rPr>
                <w:sz w:val="22"/>
                <w:szCs w:val="22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relazioni</w:t>
            </w:r>
          </w:p>
        </w:tc>
        <w:tc>
          <w:tcPr>
            <w:tcW w:w="714" w:type="pct"/>
            <w:vAlign w:val="center"/>
          </w:tcPr>
          <w:p w:rsidR="004050E1" w:rsidRPr="004050E1" w:rsidRDefault="004050E1" w:rsidP="004050E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Individuazione dei limiti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e delle risorse esistenti,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definizione di ipotesi,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strategie, progetti e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4050E1">
              <w:rPr>
                <w:rFonts w:eastAsiaTheme="minorHAnsi"/>
                <w:sz w:val="22"/>
                <w:szCs w:val="22"/>
                <w:lang w:eastAsia="en-US"/>
              </w:rPr>
              <w:t xml:space="preserve">verifica </w:t>
            </w:r>
            <w:r w:rsidRPr="004050E1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dei risultati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  <w:p w:rsidR="004050E1" w:rsidRPr="004050E1" w:rsidRDefault="004050E1" w:rsidP="004050E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Approccio a situazioni</w:t>
            </w:r>
          </w:p>
          <w:p w:rsidR="004050E1" w:rsidRPr="004050E1" w:rsidRDefault="004050E1" w:rsidP="004050E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problematiche,</w:t>
            </w:r>
          </w:p>
          <w:p w:rsidR="004050E1" w:rsidRPr="004050E1" w:rsidRDefault="004050E1" w:rsidP="004050E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ricorrendo a quanto</w:t>
            </w:r>
          </w:p>
          <w:p w:rsidR="004050E1" w:rsidRPr="004050E1" w:rsidRDefault="004050E1" w:rsidP="004050E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appreso in contesti</w:t>
            </w:r>
          </w:p>
          <w:p w:rsidR="001A0314" w:rsidRPr="004050E1" w:rsidRDefault="004050E1" w:rsidP="004050E1">
            <w:pPr>
              <w:rPr>
                <w:sz w:val="22"/>
                <w:szCs w:val="22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pluridisciplinari</w:t>
            </w:r>
          </w:p>
        </w:tc>
        <w:tc>
          <w:tcPr>
            <w:tcW w:w="714" w:type="pct"/>
            <w:vAlign w:val="center"/>
          </w:tcPr>
          <w:p w:rsidR="004050E1" w:rsidRPr="004050E1" w:rsidRDefault="004050E1" w:rsidP="004050E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Valutare in modo</w:t>
            </w:r>
          </w:p>
          <w:p w:rsidR="004050E1" w:rsidRPr="004050E1" w:rsidRDefault="004050E1" w:rsidP="004050E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appropriato le</w:t>
            </w:r>
          </w:p>
          <w:p w:rsidR="004050E1" w:rsidRPr="004050E1" w:rsidRDefault="004050E1" w:rsidP="004050E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situazioni</w:t>
            </w:r>
          </w:p>
          <w:p w:rsidR="004050E1" w:rsidRPr="004050E1" w:rsidRDefault="004050E1" w:rsidP="004050E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problematiche per</w:t>
            </w:r>
          </w:p>
          <w:p w:rsidR="004050E1" w:rsidRPr="004050E1" w:rsidRDefault="004050E1" w:rsidP="004050E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definire progetti e</w:t>
            </w:r>
          </w:p>
          <w:p w:rsidR="001A0314" w:rsidRPr="004050E1" w:rsidRDefault="004050E1" w:rsidP="004050E1">
            <w:pPr>
              <w:rPr>
                <w:sz w:val="22"/>
                <w:szCs w:val="22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attività di soluzione</w:t>
            </w:r>
          </w:p>
        </w:tc>
        <w:tc>
          <w:tcPr>
            <w:tcW w:w="714" w:type="pct"/>
            <w:vAlign w:val="center"/>
          </w:tcPr>
          <w:p w:rsidR="001A0314" w:rsidRPr="004050E1" w:rsidRDefault="004050E1" w:rsidP="0015479E">
            <w:pPr>
              <w:rPr>
                <w:sz w:val="22"/>
                <w:szCs w:val="22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Tutte</w:t>
            </w:r>
          </w:p>
        </w:tc>
        <w:tc>
          <w:tcPr>
            <w:tcW w:w="714" w:type="pct"/>
            <w:vAlign w:val="center"/>
          </w:tcPr>
          <w:p w:rsidR="004050E1" w:rsidRPr="004050E1" w:rsidRDefault="004050E1" w:rsidP="004050E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Individuazione ed</w:t>
            </w:r>
          </w:p>
          <w:p w:rsidR="004050E1" w:rsidRPr="004050E1" w:rsidRDefault="004050E1" w:rsidP="004050E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utilizzo degli strumenti</w:t>
            </w:r>
          </w:p>
          <w:p w:rsidR="001A0314" w:rsidRPr="004050E1" w:rsidRDefault="004050E1" w:rsidP="004050E1">
            <w:pPr>
              <w:rPr>
                <w:sz w:val="22"/>
                <w:szCs w:val="22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necessari</w:t>
            </w:r>
          </w:p>
        </w:tc>
        <w:tc>
          <w:tcPr>
            <w:tcW w:w="715" w:type="pct"/>
            <w:vAlign w:val="center"/>
          </w:tcPr>
          <w:p w:rsidR="00817134" w:rsidRPr="004050E1" w:rsidRDefault="00817134" w:rsidP="0081713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Lezioni frontali e/o</w:t>
            </w:r>
          </w:p>
          <w:p w:rsidR="001A0314" w:rsidRPr="004050E1" w:rsidRDefault="00817134" w:rsidP="00817134">
            <w:pPr>
              <w:rPr>
                <w:sz w:val="22"/>
                <w:szCs w:val="22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per piccoli gruppi</w:t>
            </w:r>
          </w:p>
        </w:tc>
        <w:tc>
          <w:tcPr>
            <w:tcW w:w="715" w:type="pct"/>
            <w:vAlign w:val="center"/>
          </w:tcPr>
          <w:p w:rsidR="001A0314" w:rsidRPr="004050E1" w:rsidRDefault="00146DE1" w:rsidP="0015479E">
            <w:pPr>
              <w:rPr>
                <w:sz w:val="22"/>
                <w:szCs w:val="22"/>
              </w:rPr>
            </w:pPr>
            <w:r w:rsidRPr="004050E1">
              <w:rPr>
                <w:rFonts w:eastAsiaTheme="minorHAnsi"/>
                <w:sz w:val="22"/>
                <w:szCs w:val="22"/>
                <w:lang w:eastAsia="en-US"/>
              </w:rPr>
              <w:t>Tutto l’anno</w:t>
            </w:r>
          </w:p>
        </w:tc>
      </w:tr>
    </w:tbl>
    <w:p w:rsidR="001A0314" w:rsidRPr="004050E1" w:rsidRDefault="001A0314" w:rsidP="0015479E">
      <w:pPr>
        <w:rPr>
          <w:sz w:val="22"/>
          <w:szCs w:val="22"/>
        </w:rPr>
      </w:pPr>
    </w:p>
    <w:p w:rsidR="001A0314" w:rsidRDefault="001A0314">
      <w:pPr>
        <w:rPr>
          <w:sz w:val="22"/>
          <w:szCs w:val="22"/>
        </w:rPr>
      </w:pPr>
    </w:p>
    <w:p w:rsidR="004050E1" w:rsidRDefault="004050E1">
      <w:pPr>
        <w:rPr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093"/>
        <w:gridCol w:w="12049"/>
      </w:tblGrid>
      <w:tr w:rsidR="004050E1" w:rsidTr="00AD09A1">
        <w:tc>
          <w:tcPr>
            <w:tcW w:w="14142" w:type="dxa"/>
            <w:gridSpan w:val="2"/>
            <w:vAlign w:val="center"/>
          </w:tcPr>
          <w:p w:rsidR="00AD09A1" w:rsidRDefault="00AD09A1" w:rsidP="00AD09A1">
            <w:pPr>
              <w:jc w:val="center"/>
              <w:rPr>
                <w:b/>
                <w:sz w:val="22"/>
                <w:szCs w:val="22"/>
              </w:rPr>
            </w:pPr>
          </w:p>
          <w:p w:rsidR="004050E1" w:rsidRDefault="004050E1" w:rsidP="00AD09A1">
            <w:pPr>
              <w:jc w:val="center"/>
              <w:rPr>
                <w:b/>
                <w:sz w:val="22"/>
                <w:szCs w:val="22"/>
              </w:rPr>
            </w:pPr>
            <w:r w:rsidRPr="00146DE1">
              <w:rPr>
                <w:b/>
                <w:sz w:val="22"/>
                <w:szCs w:val="22"/>
              </w:rPr>
              <w:t>COMPETENZ</w:t>
            </w:r>
            <w:r>
              <w:rPr>
                <w:b/>
                <w:sz w:val="22"/>
                <w:szCs w:val="22"/>
              </w:rPr>
              <w:t>E DA ACQUISIRE AMBITO AZIENDALE</w:t>
            </w:r>
          </w:p>
          <w:p w:rsidR="004050E1" w:rsidRDefault="004050E1" w:rsidP="00AD09A1">
            <w:pPr>
              <w:jc w:val="center"/>
              <w:rPr>
                <w:sz w:val="22"/>
                <w:szCs w:val="22"/>
              </w:rPr>
            </w:pPr>
          </w:p>
        </w:tc>
      </w:tr>
      <w:tr w:rsidR="004050E1" w:rsidTr="004050E1">
        <w:tc>
          <w:tcPr>
            <w:tcW w:w="2093" w:type="dxa"/>
            <w:vAlign w:val="center"/>
          </w:tcPr>
          <w:p w:rsidR="004050E1" w:rsidRPr="00AD09A1" w:rsidRDefault="004050E1" w:rsidP="004050E1">
            <w:pPr>
              <w:jc w:val="center"/>
              <w:rPr>
                <w:b/>
                <w:i/>
                <w:sz w:val="22"/>
                <w:szCs w:val="22"/>
              </w:rPr>
            </w:pPr>
            <w:r w:rsidRPr="00AD09A1">
              <w:rPr>
                <w:b/>
                <w:i/>
                <w:sz w:val="22"/>
                <w:szCs w:val="22"/>
              </w:rPr>
              <w:t>TIPO</w:t>
            </w:r>
          </w:p>
        </w:tc>
        <w:tc>
          <w:tcPr>
            <w:tcW w:w="12049" w:type="dxa"/>
            <w:vAlign w:val="center"/>
          </w:tcPr>
          <w:p w:rsidR="004050E1" w:rsidRPr="00AD09A1" w:rsidRDefault="004050E1" w:rsidP="004050E1">
            <w:pPr>
              <w:jc w:val="center"/>
              <w:rPr>
                <w:b/>
                <w:i/>
                <w:sz w:val="22"/>
                <w:szCs w:val="22"/>
              </w:rPr>
            </w:pPr>
            <w:r w:rsidRPr="00AD09A1">
              <w:rPr>
                <w:b/>
                <w:i/>
                <w:sz w:val="22"/>
                <w:szCs w:val="22"/>
              </w:rPr>
              <w:t>DEFINIZIONE</w:t>
            </w:r>
          </w:p>
        </w:tc>
      </w:tr>
      <w:tr w:rsidR="004050E1" w:rsidTr="004050E1">
        <w:tc>
          <w:tcPr>
            <w:tcW w:w="2093" w:type="dxa"/>
            <w:vMerge w:val="restart"/>
            <w:vAlign w:val="center"/>
          </w:tcPr>
          <w:p w:rsidR="004050E1" w:rsidRDefault="00AD09A1" w:rsidP="004050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Sociali</w:t>
            </w:r>
          </w:p>
        </w:tc>
        <w:tc>
          <w:tcPr>
            <w:tcW w:w="12049" w:type="dxa"/>
            <w:vAlign w:val="center"/>
          </w:tcPr>
          <w:p w:rsidR="004050E1" w:rsidRPr="00AD09A1" w:rsidRDefault="00AD09A1" w:rsidP="004050E1">
            <w:pPr>
              <w:rPr>
                <w:sz w:val="22"/>
                <w:szCs w:val="22"/>
              </w:rPr>
            </w:pPr>
            <w:r w:rsidRPr="00AD09A1">
              <w:rPr>
                <w:sz w:val="22"/>
                <w:szCs w:val="22"/>
              </w:rPr>
              <w:t>Dimostrare impegno e responsabilità</w:t>
            </w:r>
          </w:p>
        </w:tc>
      </w:tr>
      <w:tr w:rsidR="004050E1" w:rsidTr="004050E1">
        <w:tc>
          <w:tcPr>
            <w:tcW w:w="2093" w:type="dxa"/>
            <w:vMerge/>
            <w:vAlign w:val="center"/>
          </w:tcPr>
          <w:p w:rsidR="004050E1" w:rsidRDefault="004050E1" w:rsidP="004050E1">
            <w:pPr>
              <w:rPr>
                <w:sz w:val="22"/>
                <w:szCs w:val="22"/>
              </w:rPr>
            </w:pPr>
          </w:p>
        </w:tc>
        <w:tc>
          <w:tcPr>
            <w:tcW w:w="12049" w:type="dxa"/>
            <w:vAlign w:val="center"/>
          </w:tcPr>
          <w:p w:rsidR="004050E1" w:rsidRPr="00AD09A1" w:rsidRDefault="00AD09A1" w:rsidP="004050E1">
            <w:pPr>
              <w:rPr>
                <w:sz w:val="22"/>
                <w:szCs w:val="22"/>
              </w:rPr>
            </w:pPr>
            <w:r w:rsidRPr="00AD09A1">
              <w:rPr>
                <w:rFonts w:eastAsiaTheme="minorHAnsi"/>
                <w:sz w:val="22"/>
                <w:szCs w:val="22"/>
                <w:lang w:eastAsia="en-US"/>
              </w:rPr>
              <w:t>Dimostrare rispetto per i diversi ruoli ed agire nel rispetto della privacy</w:t>
            </w:r>
          </w:p>
        </w:tc>
      </w:tr>
      <w:tr w:rsidR="004050E1" w:rsidTr="004050E1">
        <w:tc>
          <w:tcPr>
            <w:tcW w:w="2093" w:type="dxa"/>
            <w:vMerge/>
            <w:vAlign w:val="center"/>
          </w:tcPr>
          <w:p w:rsidR="004050E1" w:rsidRDefault="004050E1" w:rsidP="004050E1">
            <w:pPr>
              <w:rPr>
                <w:sz w:val="22"/>
                <w:szCs w:val="22"/>
              </w:rPr>
            </w:pPr>
          </w:p>
        </w:tc>
        <w:tc>
          <w:tcPr>
            <w:tcW w:w="12049" w:type="dxa"/>
            <w:vAlign w:val="center"/>
          </w:tcPr>
          <w:p w:rsidR="004050E1" w:rsidRPr="00AD09A1" w:rsidRDefault="00AD09A1" w:rsidP="004050E1">
            <w:pPr>
              <w:rPr>
                <w:sz w:val="22"/>
                <w:szCs w:val="22"/>
              </w:rPr>
            </w:pPr>
            <w:r w:rsidRPr="00AD09A1">
              <w:rPr>
                <w:rFonts w:eastAsiaTheme="minorHAnsi"/>
                <w:sz w:val="22"/>
                <w:szCs w:val="22"/>
                <w:lang w:eastAsia="en-US"/>
              </w:rPr>
              <w:t>Sapere collaborare e lavorare in gruppo</w:t>
            </w:r>
          </w:p>
        </w:tc>
      </w:tr>
      <w:tr w:rsidR="004050E1" w:rsidTr="004050E1">
        <w:tc>
          <w:tcPr>
            <w:tcW w:w="2093" w:type="dxa"/>
            <w:vMerge w:val="restart"/>
            <w:vAlign w:val="center"/>
          </w:tcPr>
          <w:p w:rsidR="004050E1" w:rsidRDefault="00AD09A1" w:rsidP="004050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Organizzative ed operative</w:t>
            </w:r>
          </w:p>
        </w:tc>
        <w:tc>
          <w:tcPr>
            <w:tcW w:w="12049" w:type="dxa"/>
            <w:vAlign w:val="center"/>
          </w:tcPr>
          <w:p w:rsidR="004050E1" w:rsidRPr="00AD09A1" w:rsidRDefault="00AD09A1" w:rsidP="004050E1">
            <w:pPr>
              <w:rPr>
                <w:sz w:val="22"/>
                <w:szCs w:val="22"/>
              </w:rPr>
            </w:pPr>
            <w:r w:rsidRPr="00AD09A1">
              <w:rPr>
                <w:rFonts w:eastAsiaTheme="minorHAnsi"/>
                <w:sz w:val="22"/>
                <w:szCs w:val="22"/>
                <w:lang w:eastAsia="en-US"/>
              </w:rPr>
              <w:t>Eseguire le attività proposte con puntualità e con un certo grado di autonomia</w:t>
            </w:r>
          </w:p>
        </w:tc>
      </w:tr>
      <w:tr w:rsidR="004050E1" w:rsidTr="004050E1">
        <w:tc>
          <w:tcPr>
            <w:tcW w:w="2093" w:type="dxa"/>
            <w:vMerge/>
            <w:vAlign w:val="center"/>
          </w:tcPr>
          <w:p w:rsidR="004050E1" w:rsidRDefault="004050E1" w:rsidP="004050E1">
            <w:pPr>
              <w:rPr>
                <w:sz w:val="22"/>
                <w:szCs w:val="22"/>
              </w:rPr>
            </w:pPr>
          </w:p>
        </w:tc>
        <w:tc>
          <w:tcPr>
            <w:tcW w:w="12049" w:type="dxa"/>
            <w:vAlign w:val="center"/>
          </w:tcPr>
          <w:p w:rsidR="004050E1" w:rsidRPr="00AD09A1" w:rsidRDefault="00AD09A1" w:rsidP="004050E1">
            <w:pPr>
              <w:rPr>
                <w:sz w:val="22"/>
                <w:szCs w:val="22"/>
              </w:rPr>
            </w:pPr>
            <w:r w:rsidRPr="00AD09A1">
              <w:rPr>
                <w:rFonts w:eastAsiaTheme="minorHAnsi"/>
                <w:sz w:val="22"/>
                <w:szCs w:val="22"/>
                <w:lang w:eastAsia="en-US"/>
              </w:rPr>
              <w:t>Saper applicare quanto appreso nel contesto scolastico</w:t>
            </w:r>
          </w:p>
        </w:tc>
      </w:tr>
      <w:tr w:rsidR="004050E1" w:rsidTr="004050E1">
        <w:tc>
          <w:tcPr>
            <w:tcW w:w="2093" w:type="dxa"/>
            <w:vMerge/>
            <w:vAlign w:val="center"/>
          </w:tcPr>
          <w:p w:rsidR="004050E1" w:rsidRDefault="004050E1" w:rsidP="004050E1">
            <w:pPr>
              <w:rPr>
                <w:sz w:val="22"/>
                <w:szCs w:val="22"/>
              </w:rPr>
            </w:pPr>
          </w:p>
        </w:tc>
        <w:tc>
          <w:tcPr>
            <w:tcW w:w="12049" w:type="dxa"/>
            <w:vAlign w:val="center"/>
          </w:tcPr>
          <w:p w:rsidR="004050E1" w:rsidRPr="00AD09A1" w:rsidRDefault="00AD09A1" w:rsidP="004050E1">
            <w:pPr>
              <w:rPr>
                <w:sz w:val="22"/>
                <w:szCs w:val="22"/>
              </w:rPr>
            </w:pPr>
            <w:r w:rsidRPr="00AD09A1">
              <w:rPr>
                <w:rFonts w:eastAsiaTheme="minorHAnsi"/>
                <w:sz w:val="22"/>
                <w:szCs w:val="22"/>
                <w:lang w:eastAsia="en-US"/>
              </w:rPr>
              <w:t>Conoscere e rispettare le norme specifiche</w:t>
            </w:r>
          </w:p>
        </w:tc>
      </w:tr>
      <w:tr w:rsidR="004050E1" w:rsidTr="004050E1">
        <w:tc>
          <w:tcPr>
            <w:tcW w:w="2093" w:type="dxa"/>
            <w:vMerge w:val="restart"/>
            <w:vAlign w:val="center"/>
          </w:tcPr>
          <w:p w:rsidR="004050E1" w:rsidRDefault="00AD09A1" w:rsidP="004050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Linguistiche</w:t>
            </w:r>
          </w:p>
        </w:tc>
        <w:tc>
          <w:tcPr>
            <w:tcW w:w="12049" w:type="dxa"/>
            <w:vAlign w:val="center"/>
          </w:tcPr>
          <w:p w:rsidR="004050E1" w:rsidRPr="00AD09A1" w:rsidRDefault="00AD09A1" w:rsidP="004050E1">
            <w:pPr>
              <w:rPr>
                <w:sz w:val="22"/>
                <w:szCs w:val="22"/>
              </w:rPr>
            </w:pPr>
            <w:r w:rsidRPr="00AD09A1">
              <w:rPr>
                <w:rFonts w:eastAsiaTheme="minorHAnsi"/>
                <w:sz w:val="22"/>
                <w:szCs w:val="22"/>
                <w:lang w:eastAsia="en-US"/>
              </w:rPr>
              <w:t>Saper documentare le attività relative a situazioni professionali</w:t>
            </w:r>
          </w:p>
        </w:tc>
      </w:tr>
      <w:tr w:rsidR="004050E1" w:rsidTr="004050E1">
        <w:tc>
          <w:tcPr>
            <w:tcW w:w="2093" w:type="dxa"/>
            <w:vMerge/>
            <w:vAlign w:val="center"/>
          </w:tcPr>
          <w:p w:rsidR="004050E1" w:rsidRDefault="004050E1" w:rsidP="004050E1">
            <w:pPr>
              <w:rPr>
                <w:sz w:val="22"/>
                <w:szCs w:val="22"/>
              </w:rPr>
            </w:pPr>
          </w:p>
        </w:tc>
        <w:tc>
          <w:tcPr>
            <w:tcW w:w="12049" w:type="dxa"/>
            <w:vAlign w:val="center"/>
          </w:tcPr>
          <w:p w:rsidR="004050E1" w:rsidRPr="00AD09A1" w:rsidRDefault="00AD09A1" w:rsidP="004050E1">
            <w:pPr>
              <w:rPr>
                <w:sz w:val="22"/>
                <w:szCs w:val="22"/>
              </w:rPr>
            </w:pPr>
            <w:r w:rsidRPr="00AD09A1">
              <w:rPr>
                <w:rFonts w:eastAsiaTheme="minorHAnsi"/>
                <w:sz w:val="22"/>
                <w:szCs w:val="22"/>
                <w:lang w:eastAsia="en-US"/>
              </w:rPr>
              <w:t>Conoscere tecniche compositive per diverse tipologie di produzione scritta anche professionale</w:t>
            </w:r>
          </w:p>
        </w:tc>
      </w:tr>
      <w:tr w:rsidR="004050E1" w:rsidTr="004050E1">
        <w:tc>
          <w:tcPr>
            <w:tcW w:w="2093" w:type="dxa"/>
            <w:vMerge w:val="restart"/>
            <w:vAlign w:val="center"/>
          </w:tcPr>
          <w:p w:rsidR="004050E1" w:rsidRDefault="00AD09A1" w:rsidP="004050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Tecnico - professionali</w:t>
            </w:r>
          </w:p>
        </w:tc>
        <w:tc>
          <w:tcPr>
            <w:tcW w:w="12049" w:type="dxa"/>
            <w:vAlign w:val="center"/>
          </w:tcPr>
          <w:p w:rsidR="004050E1" w:rsidRPr="00AD09A1" w:rsidRDefault="00AD09A1" w:rsidP="004050E1">
            <w:pPr>
              <w:rPr>
                <w:sz w:val="22"/>
                <w:szCs w:val="22"/>
              </w:rPr>
            </w:pPr>
            <w:r w:rsidRPr="00AD09A1">
              <w:rPr>
                <w:rFonts w:eastAsiaTheme="minorHAnsi"/>
                <w:sz w:val="22"/>
                <w:szCs w:val="22"/>
                <w:lang w:eastAsia="en-US"/>
              </w:rPr>
              <w:t>Conoscere gli strumenti, gli apparecchi e le tecnologie specifiche principalmente utilizzati</w:t>
            </w:r>
          </w:p>
        </w:tc>
      </w:tr>
      <w:tr w:rsidR="004050E1" w:rsidTr="004050E1">
        <w:tc>
          <w:tcPr>
            <w:tcW w:w="2093" w:type="dxa"/>
            <w:vMerge/>
            <w:vAlign w:val="center"/>
          </w:tcPr>
          <w:p w:rsidR="004050E1" w:rsidRDefault="004050E1" w:rsidP="004050E1">
            <w:pPr>
              <w:rPr>
                <w:sz w:val="22"/>
                <w:szCs w:val="22"/>
              </w:rPr>
            </w:pPr>
          </w:p>
        </w:tc>
        <w:tc>
          <w:tcPr>
            <w:tcW w:w="12049" w:type="dxa"/>
            <w:vAlign w:val="center"/>
          </w:tcPr>
          <w:p w:rsidR="004050E1" w:rsidRPr="00AD09A1" w:rsidRDefault="00AD09A1" w:rsidP="004050E1">
            <w:pPr>
              <w:rPr>
                <w:sz w:val="22"/>
                <w:szCs w:val="22"/>
              </w:rPr>
            </w:pPr>
            <w:r w:rsidRPr="00AD09A1">
              <w:rPr>
                <w:rFonts w:eastAsiaTheme="minorHAnsi"/>
                <w:sz w:val="22"/>
                <w:szCs w:val="22"/>
                <w:lang w:eastAsia="en-US"/>
              </w:rPr>
              <w:t>Utilizzare la documentazione tecnica</w:t>
            </w:r>
          </w:p>
        </w:tc>
      </w:tr>
      <w:tr w:rsidR="004050E1" w:rsidTr="004050E1">
        <w:tc>
          <w:tcPr>
            <w:tcW w:w="2093" w:type="dxa"/>
            <w:vMerge/>
            <w:vAlign w:val="center"/>
          </w:tcPr>
          <w:p w:rsidR="004050E1" w:rsidRDefault="004050E1" w:rsidP="004050E1">
            <w:pPr>
              <w:rPr>
                <w:sz w:val="22"/>
                <w:szCs w:val="22"/>
              </w:rPr>
            </w:pPr>
          </w:p>
        </w:tc>
        <w:tc>
          <w:tcPr>
            <w:tcW w:w="12049" w:type="dxa"/>
            <w:vAlign w:val="center"/>
          </w:tcPr>
          <w:p w:rsidR="004050E1" w:rsidRPr="00AD09A1" w:rsidRDefault="00AD09A1" w:rsidP="004050E1">
            <w:pPr>
              <w:rPr>
                <w:sz w:val="22"/>
                <w:szCs w:val="22"/>
              </w:rPr>
            </w:pPr>
            <w:r w:rsidRPr="00AD09A1">
              <w:rPr>
                <w:rFonts w:eastAsiaTheme="minorHAnsi"/>
                <w:sz w:val="22"/>
                <w:szCs w:val="22"/>
                <w:lang w:eastAsia="en-US"/>
              </w:rPr>
              <w:t>Individuare i componenti ed eseguire l’intervento di manutenzione</w:t>
            </w:r>
          </w:p>
        </w:tc>
      </w:tr>
    </w:tbl>
    <w:p w:rsidR="004050E1" w:rsidRDefault="004050E1">
      <w:pPr>
        <w:rPr>
          <w:sz w:val="22"/>
          <w:szCs w:val="22"/>
        </w:rPr>
      </w:pPr>
    </w:p>
    <w:p w:rsidR="00E9055A" w:rsidRDefault="00E9055A">
      <w:pPr>
        <w:rPr>
          <w:sz w:val="22"/>
          <w:szCs w:val="22"/>
        </w:rPr>
      </w:pPr>
    </w:p>
    <w:p w:rsidR="00E9055A" w:rsidRDefault="00E9055A">
      <w:pPr>
        <w:rPr>
          <w:sz w:val="22"/>
          <w:szCs w:val="22"/>
        </w:rPr>
      </w:pPr>
    </w:p>
    <w:p w:rsidR="00E9055A" w:rsidRDefault="00E9055A">
      <w:pPr>
        <w:rPr>
          <w:sz w:val="22"/>
          <w:szCs w:val="22"/>
        </w:rPr>
      </w:pPr>
    </w:p>
    <w:p w:rsidR="00E9055A" w:rsidRDefault="00E9055A">
      <w:pPr>
        <w:rPr>
          <w:sz w:val="22"/>
          <w:szCs w:val="22"/>
        </w:rPr>
      </w:pPr>
      <w:r>
        <w:rPr>
          <w:sz w:val="22"/>
          <w:szCs w:val="22"/>
        </w:rPr>
        <w:t>AVERSA, 13 Gennaio 2016</w:t>
      </w:r>
    </w:p>
    <w:p w:rsidR="00E9055A" w:rsidRDefault="00E9055A">
      <w:pPr>
        <w:rPr>
          <w:sz w:val="22"/>
          <w:szCs w:val="22"/>
        </w:rPr>
      </w:pPr>
    </w:p>
    <w:p w:rsidR="00E9055A" w:rsidRDefault="00E9055A">
      <w:pPr>
        <w:rPr>
          <w:sz w:val="22"/>
          <w:szCs w:val="22"/>
        </w:rPr>
      </w:pPr>
    </w:p>
    <w:p w:rsidR="00E9055A" w:rsidRPr="004050E1" w:rsidRDefault="00E9055A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Prof. Ing. Ernesto De Rosa</w:t>
      </w:r>
    </w:p>
    <w:sectPr w:rsidR="00E9055A" w:rsidRPr="004050E1" w:rsidSect="001A0314">
      <w:pgSz w:w="16838" w:h="11906" w:orient="landscape"/>
      <w:pgMar w:top="1134" w:right="1418" w:bottom="1134" w:left="1418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66F" w:rsidRDefault="00AB266F" w:rsidP="00730812">
      <w:r>
        <w:separator/>
      </w:r>
    </w:p>
  </w:endnote>
  <w:endnote w:type="continuationSeparator" w:id="0">
    <w:p w:rsidR="00AB266F" w:rsidRDefault="00AB266F" w:rsidP="00730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66F" w:rsidRDefault="00AB266F" w:rsidP="00730812">
      <w:r>
        <w:separator/>
      </w:r>
    </w:p>
  </w:footnote>
  <w:footnote w:type="continuationSeparator" w:id="0">
    <w:p w:rsidR="00AB266F" w:rsidRDefault="00AB266F" w:rsidP="007308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462" w:rsidRPr="00C94462" w:rsidRDefault="00904990">
    <w:pPr>
      <w:pStyle w:val="Intestazione"/>
      <w:rPr>
        <w:b/>
        <w:i/>
        <w:sz w:val="16"/>
        <w:szCs w:val="16"/>
      </w:rPr>
    </w:pPr>
    <w:r w:rsidRPr="00545462">
      <w:rPr>
        <w:b/>
        <w:i/>
        <w:sz w:val="16"/>
        <w:szCs w:val="16"/>
        <w:u w:val="single"/>
      </w:rPr>
      <w:t xml:space="preserve">                                                                </w:t>
    </w:r>
    <w:r>
      <w:rPr>
        <w:b/>
        <w:i/>
        <w:sz w:val="16"/>
        <w:szCs w:val="16"/>
        <w:u w:val="single"/>
      </w:rPr>
      <w:t xml:space="preserve">                      </w:t>
    </w:r>
    <w:r>
      <w:rPr>
        <w:b/>
        <w:i/>
        <w:sz w:val="16"/>
        <w:szCs w:val="16"/>
      </w:rPr>
      <w:t>A</w:t>
    </w:r>
    <w:r>
      <w:rPr>
        <w:i/>
        <w:sz w:val="16"/>
        <w:szCs w:val="16"/>
      </w:rPr>
      <w:t xml:space="preserve">lternanza </w:t>
    </w:r>
    <w:r>
      <w:rPr>
        <w:b/>
        <w:i/>
        <w:sz w:val="16"/>
        <w:szCs w:val="16"/>
      </w:rPr>
      <w:t>S</w:t>
    </w:r>
    <w:r>
      <w:rPr>
        <w:i/>
        <w:sz w:val="16"/>
        <w:szCs w:val="16"/>
      </w:rPr>
      <w:t xml:space="preserve">cuola </w:t>
    </w:r>
    <w:r>
      <w:rPr>
        <w:b/>
        <w:i/>
        <w:sz w:val="16"/>
        <w:szCs w:val="16"/>
      </w:rPr>
      <w:t xml:space="preserve">Lavoro – I.S.I.S.S. “O. Conti” </w:t>
    </w:r>
    <w:proofErr w:type="spellStart"/>
    <w:r>
      <w:rPr>
        <w:b/>
        <w:i/>
        <w:sz w:val="16"/>
        <w:szCs w:val="16"/>
      </w:rPr>
      <w:t>a.s.</w:t>
    </w:r>
    <w:proofErr w:type="spellEnd"/>
    <w:r>
      <w:rPr>
        <w:b/>
        <w:i/>
        <w:sz w:val="16"/>
        <w:szCs w:val="16"/>
      </w:rPr>
      <w:t xml:space="preserve"> 2015/2016 – 2016/2017 – 2017/2018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00000008"/>
    <w:name w:val="WW8Num8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Times New Roman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/>
        <w:vertAlign w:val="baseline"/>
        <w:em w:val="none"/>
        <w:lang w:val="it-IT"/>
      </w:rPr>
    </w:lvl>
    <w:lvl w:ilvl="2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Times New Roman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/>
        <w:vertAlign w:val="baseline"/>
        <w:em w:val="none"/>
        <w:lang w:val="it-I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Times New Roman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/>
        <w:vertAlign w:val="baseline"/>
        <w:em w:val="none"/>
        <w:lang w:val="it-IT"/>
      </w:rPr>
    </w:lvl>
    <w:lvl w:ilvl="5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Times New Roman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/>
        <w:vertAlign w:val="baseline"/>
        <w:em w:val="none"/>
        <w:lang w:val="it-I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Times New Roman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/>
        <w:vertAlign w:val="baseline"/>
        <w:em w:val="none"/>
        <w:lang w:val="it-IT"/>
      </w:rPr>
    </w:lvl>
    <w:lvl w:ilvl="8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Times New Roman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/>
        <w:vertAlign w:val="baseline"/>
        <w:em w:val="none"/>
        <w:lang w:val="it-IT"/>
      </w:rPr>
    </w:lvl>
  </w:abstractNum>
  <w:abstractNum w:abstractNumId="1">
    <w:nsid w:val="00000014"/>
    <w:multiLevelType w:val="multilevel"/>
    <w:tmpl w:val="00000014"/>
    <w:name w:val="WW8Num20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Wingdings"/>
      </w:rPr>
    </w:lvl>
    <w:lvl w:ilvl="1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Symbol"/>
      </w:rPr>
    </w:lvl>
    <w:lvl w:ilvl="2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Symbol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Wingdings"/>
      </w:rPr>
    </w:lvl>
    <w:lvl w:ilvl="4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Symbol"/>
      </w:rPr>
    </w:lvl>
    <w:lvl w:ilvl="5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Symbol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Wingdings"/>
      </w:rPr>
    </w:lvl>
    <w:lvl w:ilvl="7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Symbol"/>
      </w:rPr>
    </w:lvl>
    <w:lvl w:ilvl="8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Symbol"/>
      </w:rPr>
    </w:lvl>
  </w:abstractNum>
  <w:abstractNum w:abstractNumId="2">
    <w:nsid w:val="00000028"/>
    <w:multiLevelType w:val="multilevel"/>
    <w:tmpl w:val="00000028"/>
    <w:name w:val="WW8Num40"/>
    <w:lvl w:ilvl="0">
      <w:numFmt w:val="bullet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  <w:sz w:val="16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  <w:sz w:val="16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  <w:sz w:val="16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  <w:sz w:val="16"/>
      </w:rPr>
    </w:lvl>
  </w:abstractNum>
  <w:abstractNum w:abstractNumId="3">
    <w:nsid w:val="45476B3D"/>
    <w:multiLevelType w:val="hybridMultilevel"/>
    <w:tmpl w:val="6E66B0EA"/>
    <w:lvl w:ilvl="0" w:tplc="7B98E6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F36694"/>
    <w:multiLevelType w:val="multilevel"/>
    <w:tmpl w:val="45E49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5908C2"/>
    <w:multiLevelType w:val="hybridMultilevel"/>
    <w:tmpl w:val="740A312E"/>
    <w:lvl w:ilvl="0" w:tplc="65BECAA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4990"/>
    <w:rsid w:val="00146DE1"/>
    <w:rsid w:val="0015479E"/>
    <w:rsid w:val="00172C5C"/>
    <w:rsid w:val="001A0314"/>
    <w:rsid w:val="0025706D"/>
    <w:rsid w:val="002F1794"/>
    <w:rsid w:val="00331956"/>
    <w:rsid w:val="00393579"/>
    <w:rsid w:val="004050E1"/>
    <w:rsid w:val="005C61EE"/>
    <w:rsid w:val="00625A3E"/>
    <w:rsid w:val="00643CD7"/>
    <w:rsid w:val="00730812"/>
    <w:rsid w:val="007D4264"/>
    <w:rsid w:val="00817134"/>
    <w:rsid w:val="00904990"/>
    <w:rsid w:val="00AB266F"/>
    <w:rsid w:val="00AD09A1"/>
    <w:rsid w:val="00B862D1"/>
    <w:rsid w:val="00E06161"/>
    <w:rsid w:val="00E90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049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3">
    <w:name w:val="heading 3"/>
    <w:basedOn w:val="Normale"/>
    <w:link w:val="Titolo3Carattere"/>
    <w:qFormat/>
    <w:rsid w:val="0090499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rsid w:val="00904990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NormaleWeb">
    <w:name w:val="Normal (Web)"/>
    <w:basedOn w:val="Normale"/>
    <w:uiPriority w:val="99"/>
    <w:rsid w:val="0090499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Carpredefinitoparagrafo"/>
    <w:rsid w:val="00904990"/>
  </w:style>
  <w:style w:type="character" w:styleId="Collegamentoipertestuale">
    <w:name w:val="Hyperlink"/>
    <w:basedOn w:val="Carpredefinitoparagrafo"/>
    <w:rsid w:val="00904990"/>
    <w:rPr>
      <w:color w:val="0000FF"/>
      <w:u w:val="single"/>
    </w:rPr>
  </w:style>
  <w:style w:type="paragraph" w:customStyle="1" w:styleId="nodetitle">
    <w:name w:val="nodetitle"/>
    <w:basedOn w:val="Normale"/>
    <w:rsid w:val="00904990"/>
    <w:pPr>
      <w:spacing w:before="100" w:beforeAutospacing="1" w:after="100" w:afterAutospacing="1"/>
    </w:pPr>
  </w:style>
  <w:style w:type="table" w:styleId="Grigliatabella">
    <w:name w:val="Table Grid"/>
    <w:basedOn w:val="Tabellanormale"/>
    <w:rsid w:val="009049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rsid w:val="0090499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904990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904990"/>
    <w:rPr>
      <w:b/>
      <w:bCs/>
    </w:rPr>
  </w:style>
  <w:style w:type="paragraph" w:customStyle="1" w:styleId="Standard">
    <w:name w:val="Standard"/>
    <w:rsid w:val="00904990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zh-CN"/>
    </w:rPr>
  </w:style>
  <w:style w:type="paragraph" w:styleId="Paragrafoelenco">
    <w:name w:val="List Paragraph"/>
    <w:basedOn w:val="Standard"/>
    <w:qFormat/>
    <w:rsid w:val="00904990"/>
    <w:pPr>
      <w:ind w:left="708"/>
    </w:pPr>
    <w:rPr>
      <w:lang w:bidi="he-I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0499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04990"/>
    <w:rPr>
      <w:rFonts w:ascii="Tahoma" w:eastAsia="Times New Roman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hyperlink" Target="mailto:ceis028003@istruzione.it" TargetMode="External"/><Relationship Id="rId3" Type="http://schemas.openxmlformats.org/officeDocument/2006/relationships/styles" Target="styles.xml"/><Relationship Id="rId21" Type="http://schemas.openxmlformats.org/officeDocument/2006/relationships/image" Target="media/image7.jpeg"/><Relationship Id="rId7" Type="http://schemas.openxmlformats.org/officeDocument/2006/relationships/footnotes" Target="footnotes.xml"/><Relationship Id="rId12" Type="http://schemas.openxmlformats.org/officeDocument/2006/relationships/image" Target="http://luigicuomo.files.wordpress.com/2011/12/logo-regione-campania-2.jpg" TargetMode="External"/><Relationship Id="rId17" Type="http://schemas.openxmlformats.org/officeDocument/2006/relationships/image" Target="media/image6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gif"/><Relationship Id="rId20" Type="http://schemas.openxmlformats.org/officeDocument/2006/relationships/hyperlink" Target="mailto:info@pec.isisscontiaversa.it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header" Target="header1.xml"/><Relationship Id="rId10" Type="http://schemas.openxmlformats.org/officeDocument/2006/relationships/image" Target="http://www.ziorufus.it/wp-content/uploads/2008/06/repubblica-italiana.jpg" TargetMode="External"/><Relationship Id="rId19" Type="http://schemas.openxmlformats.org/officeDocument/2006/relationships/hyperlink" Target="mailto:ceis028003@istruzione.it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http://www.istitutopacinotti.it/ic/images/stories/FSE2.png" TargetMode="External"/><Relationship Id="rId22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A8A1D-AFD7-4C07-9870-BF2771F43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12</Pages>
  <Words>3213</Words>
  <Characters>18318</Characters>
  <Application>Microsoft Office Word</Application>
  <DocSecurity>0</DocSecurity>
  <Lines>152</Lines>
  <Paragraphs>42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Admin</cp:lastModifiedBy>
  <cp:revision>11</cp:revision>
  <dcterms:created xsi:type="dcterms:W3CDTF">2016-01-13T08:16:00Z</dcterms:created>
  <dcterms:modified xsi:type="dcterms:W3CDTF">2016-01-22T09:08:00Z</dcterms:modified>
</cp:coreProperties>
</file>